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52DC" w:rsidRDefault="0057198B" w:rsidP="003152DC">
      <w:r>
        <w:rPr>
          <w:noProof/>
          <w:lang w:eastAsia="cs-CZ"/>
        </w:rPr>
        <w:drawing>
          <wp:anchor distT="0" distB="0" distL="0" distR="0" simplePos="0" relativeHeight="251657728" behindDoc="0" locked="0" layoutInCell="1" allowOverlap="1">
            <wp:simplePos x="0" y="0"/>
            <wp:positionH relativeFrom="column">
              <wp:posOffset>-228600</wp:posOffset>
            </wp:positionH>
            <wp:positionV relativeFrom="paragraph">
              <wp:posOffset>-228600</wp:posOffset>
            </wp:positionV>
            <wp:extent cx="6082665" cy="1486535"/>
            <wp:effectExtent l="19050" t="0" r="0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152DC" w:rsidRDefault="003152DC" w:rsidP="003152DC"/>
    <w:p w:rsidR="003152DC" w:rsidRDefault="003152DC" w:rsidP="003152DC"/>
    <w:p w:rsidR="003152DC" w:rsidRDefault="003152DC" w:rsidP="003152DC"/>
    <w:p w:rsidR="003152DC" w:rsidRDefault="003152DC" w:rsidP="003152DC"/>
    <w:p w:rsidR="003152DC" w:rsidRDefault="003152DC" w:rsidP="003152DC"/>
    <w:p w:rsidR="003152DC" w:rsidRDefault="003152DC" w:rsidP="003152DC"/>
    <w:p w:rsidR="003152DC" w:rsidRDefault="003152DC" w:rsidP="003152DC"/>
    <w:p w:rsidR="003152DC" w:rsidRDefault="003152DC" w:rsidP="003152DC"/>
    <w:p w:rsidR="003152DC" w:rsidRDefault="003152DC" w:rsidP="003152DC"/>
    <w:p w:rsidR="003152DC" w:rsidRDefault="003152DC" w:rsidP="003152DC"/>
    <w:p w:rsidR="003152DC" w:rsidRDefault="003152DC" w:rsidP="003152DC"/>
    <w:p w:rsidR="003152DC" w:rsidRDefault="003152DC" w:rsidP="003152DC"/>
    <w:p w:rsidR="003152DC" w:rsidRDefault="003152DC" w:rsidP="003152DC"/>
    <w:p w:rsidR="003152DC" w:rsidRDefault="003152DC" w:rsidP="003152DC"/>
    <w:p w:rsidR="003152DC" w:rsidRDefault="003152DC" w:rsidP="003152DC"/>
    <w:p w:rsidR="003152DC" w:rsidRDefault="00775170" w:rsidP="003152DC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VY_32_INOVACE_06</w:t>
      </w:r>
      <w:r w:rsidR="003152DC">
        <w:rPr>
          <w:rFonts w:ascii="Arial" w:hAnsi="Arial" w:cs="Arial"/>
          <w:sz w:val="32"/>
          <w:szCs w:val="32"/>
        </w:rPr>
        <w:t>_</w:t>
      </w:r>
      <w:r>
        <w:rPr>
          <w:rFonts w:ascii="Arial" w:hAnsi="Arial" w:cs="Arial"/>
          <w:sz w:val="32"/>
          <w:szCs w:val="32"/>
        </w:rPr>
        <w:t>CJII_PODMĚT A VV PODMĚTNÁ</w:t>
      </w:r>
    </w:p>
    <w:p w:rsidR="003152DC" w:rsidRDefault="003152DC" w:rsidP="003152DC"/>
    <w:p w:rsidR="003152DC" w:rsidRDefault="003152DC" w:rsidP="003152DC"/>
    <w:p w:rsidR="003152DC" w:rsidRDefault="003152DC" w:rsidP="003152DC"/>
    <w:p w:rsidR="003152DC" w:rsidRDefault="003152DC" w:rsidP="003152DC"/>
    <w:p w:rsidR="003152DC" w:rsidRDefault="003152DC" w:rsidP="003152DC"/>
    <w:p w:rsidR="003152DC" w:rsidRDefault="003152DC" w:rsidP="003152DC">
      <w:pPr>
        <w:jc w:val="center"/>
        <w:rPr>
          <w:b/>
          <w:bCs/>
        </w:rPr>
      </w:pPr>
      <w:r>
        <w:rPr>
          <w:b/>
          <w:bCs/>
        </w:rPr>
        <w:t>Základní škola, Moravský Krumlov, náměstí Klášterní 134, okres Znojmo, příspěvková organizace</w:t>
      </w:r>
    </w:p>
    <w:p w:rsidR="003152DC" w:rsidRDefault="003152DC" w:rsidP="003152DC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lastRenderedPageBreak/>
        <w:t>ANOTACE</w:t>
      </w:r>
    </w:p>
    <w:p w:rsidR="003152DC" w:rsidRDefault="003152DC" w:rsidP="003152DC">
      <w:pPr>
        <w:rPr>
          <w:rFonts w:ascii="Arial" w:hAnsi="Arial" w:cs="Arial"/>
          <w:sz w:val="32"/>
          <w:szCs w:val="32"/>
        </w:rPr>
      </w:pPr>
    </w:p>
    <w:tbl>
      <w:tblPr>
        <w:tblW w:w="9310" w:type="dxa"/>
        <w:tblLook w:val="01E0"/>
      </w:tblPr>
      <w:tblGrid>
        <w:gridCol w:w="1908"/>
        <w:gridCol w:w="3881"/>
        <w:gridCol w:w="3521"/>
      </w:tblGrid>
      <w:tr w:rsidR="003152DC" w:rsidRPr="00D12CB0" w:rsidTr="00D12CB0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2DC" w:rsidRPr="00D12CB0" w:rsidRDefault="003152DC" w:rsidP="003152DC">
            <w:pPr>
              <w:rPr>
                <w:rFonts w:ascii="Arial" w:hAnsi="Arial" w:cs="Arial"/>
              </w:rPr>
            </w:pPr>
            <w:r w:rsidRPr="00D12CB0">
              <w:rPr>
                <w:rFonts w:ascii="Arial" w:hAnsi="Arial" w:cs="Arial"/>
              </w:rPr>
              <w:t>Předmět: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2DC" w:rsidRPr="00D12CB0" w:rsidRDefault="003152DC" w:rsidP="003152DC">
            <w:pPr>
              <w:rPr>
                <w:rFonts w:ascii="Arial" w:hAnsi="Arial" w:cs="Arial"/>
                <w:sz w:val="28"/>
                <w:szCs w:val="28"/>
              </w:rPr>
            </w:pPr>
            <w:r w:rsidRPr="00D12CB0">
              <w:rPr>
                <w:rFonts w:ascii="Arial" w:hAnsi="Arial" w:cs="Arial"/>
                <w:sz w:val="28"/>
                <w:szCs w:val="28"/>
              </w:rPr>
              <w:t>Český jazyk</w:t>
            </w:r>
          </w:p>
        </w:tc>
      </w:tr>
      <w:tr w:rsidR="003152DC" w:rsidRPr="00D12CB0" w:rsidTr="00D12CB0">
        <w:trPr>
          <w:trHeight w:val="1384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2DC" w:rsidRPr="00D12CB0" w:rsidRDefault="003152DC" w:rsidP="003152DC">
            <w:pPr>
              <w:rPr>
                <w:rFonts w:ascii="Arial" w:hAnsi="Arial" w:cs="Arial"/>
              </w:rPr>
            </w:pPr>
            <w:r w:rsidRPr="00D12CB0">
              <w:rPr>
                <w:rFonts w:ascii="Arial" w:hAnsi="Arial" w:cs="Arial"/>
              </w:rPr>
              <w:t>Název: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2DC" w:rsidRPr="00D12CB0" w:rsidRDefault="003152DC" w:rsidP="003152DC">
            <w:pPr>
              <w:rPr>
                <w:rFonts w:ascii="Arial" w:hAnsi="Arial" w:cs="Arial"/>
                <w:sz w:val="28"/>
                <w:szCs w:val="28"/>
              </w:rPr>
            </w:pPr>
            <w:r w:rsidRPr="00D12CB0">
              <w:rPr>
                <w:rFonts w:ascii="Arial" w:hAnsi="Arial" w:cs="Arial"/>
                <w:sz w:val="28"/>
                <w:szCs w:val="28"/>
              </w:rPr>
              <w:t>Podmět a VV podmětná</w:t>
            </w:r>
          </w:p>
        </w:tc>
      </w:tr>
      <w:tr w:rsidR="003152DC" w:rsidRPr="00D12CB0" w:rsidTr="00D12CB0">
        <w:trPr>
          <w:trHeight w:val="232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2DC" w:rsidRPr="00D12CB0" w:rsidRDefault="003152DC" w:rsidP="003152DC">
            <w:pPr>
              <w:rPr>
                <w:rFonts w:ascii="Arial" w:hAnsi="Arial" w:cs="Arial"/>
              </w:rPr>
            </w:pPr>
            <w:r w:rsidRPr="00D12CB0">
              <w:rPr>
                <w:rFonts w:ascii="Arial" w:hAnsi="Arial" w:cs="Arial"/>
              </w:rPr>
              <w:t>Anotace: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2DC" w:rsidRPr="00D12CB0" w:rsidRDefault="003152DC" w:rsidP="003152DC">
            <w:pPr>
              <w:rPr>
                <w:rFonts w:ascii="Arial" w:hAnsi="Arial" w:cs="Arial"/>
                <w:sz w:val="28"/>
                <w:szCs w:val="28"/>
              </w:rPr>
            </w:pPr>
            <w:r w:rsidRPr="00D12CB0">
              <w:rPr>
                <w:rFonts w:ascii="Arial" w:hAnsi="Arial" w:cs="Arial"/>
                <w:sz w:val="28"/>
                <w:szCs w:val="28"/>
              </w:rPr>
              <w:t xml:space="preserve">Pracovní list </w:t>
            </w:r>
            <w:r w:rsidR="00417D97" w:rsidRPr="00D12CB0">
              <w:rPr>
                <w:rFonts w:ascii="Arial" w:hAnsi="Arial" w:cs="Arial"/>
                <w:sz w:val="28"/>
                <w:szCs w:val="28"/>
              </w:rPr>
              <w:t>s</w:t>
            </w:r>
            <w:r w:rsidRPr="00D12CB0">
              <w:rPr>
                <w:rFonts w:ascii="Arial" w:hAnsi="Arial" w:cs="Arial"/>
                <w:sz w:val="28"/>
                <w:szCs w:val="28"/>
              </w:rPr>
              <w:t>louží k procvičení učiva o větné stavbě – vyhledávání podmětu a tvorba vedlejších vět podmětných.</w:t>
            </w:r>
          </w:p>
          <w:p w:rsidR="003152DC" w:rsidRPr="00D12CB0" w:rsidRDefault="003152DC" w:rsidP="003152DC">
            <w:pPr>
              <w:rPr>
                <w:rFonts w:ascii="Arial" w:hAnsi="Arial" w:cs="Arial"/>
                <w:sz w:val="28"/>
                <w:szCs w:val="28"/>
              </w:rPr>
            </w:pPr>
            <w:r w:rsidRPr="00D12CB0">
              <w:rPr>
                <w:rFonts w:ascii="Arial" w:hAnsi="Arial" w:cs="Arial"/>
                <w:sz w:val="28"/>
                <w:szCs w:val="28"/>
              </w:rPr>
              <w:t>Žáci mohou pracovat samostatně, k práci či kontrole lze využít také interaktivní tabuli.</w:t>
            </w:r>
          </w:p>
        </w:tc>
      </w:tr>
      <w:tr w:rsidR="003152DC" w:rsidRPr="00D12CB0" w:rsidTr="00D12CB0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2DC" w:rsidRPr="00D12CB0" w:rsidRDefault="003152DC" w:rsidP="003152DC">
            <w:pPr>
              <w:rPr>
                <w:rFonts w:ascii="Arial" w:hAnsi="Arial" w:cs="Arial"/>
              </w:rPr>
            </w:pPr>
            <w:r w:rsidRPr="00D12CB0">
              <w:rPr>
                <w:rFonts w:ascii="Arial" w:hAnsi="Arial" w:cs="Arial"/>
              </w:rPr>
              <w:t>Výstup: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2DC" w:rsidRPr="00D12CB0" w:rsidRDefault="00D44882" w:rsidP="003152DC">
            <w:pPr>
              <w:rPr>
                <w:rFonts w:ascii="Arial" w:hAnsi="Arial" w:cs="Arial"/>
                <w:sz w:val="28"/>
                <w:szCs w:val="28"/>
              </w:rPr>
            </w:pPr>
            <w:r w:rsidRPr="00D12CB0">
              <w:rPr>
                <w:rFonts w:ascii="Arial" w:hAnsi="Arial" w:cs="Arial"/>
                <w:sz w:val="28"/>
                <w:szCs w:val="28"/>
              </w:rPr>
              <w:t>Žák</w:t>
            </w:r>
            <w:r w:rsidR="003152DC" w:rsidRPr="00D12CB0">
              <w:rPr>
                <w:rFonts w:ascii="Arial" w:hAnsi="Arial" w:cs="Arial"/>
                <w:sz w:val="28"/>
                <w:szCs w:val="28"/>
              </w:rPr>
              <w:t xml:space="preserve"> pracuje s podmětem a VV podmětnou</w:t>
            </w:r>
          </w:p>
        </w:tc>
      </w:tr>
      <w:tr w:rsidR="003152DC" w:rsidRPr="00D12CB0" w:rsidTr="00D12CB0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2DC" w:rsidRPr="00D12CB0" w:rsidRDefault="003152DC" w:rsidP="003152DC">
            <w:pPr>
              <w:rPr>
                <w:rFonts w:ascii="Arial" w:hAnsi="Arial" w:cs="Arial"/>
              </w:rPr>
            </w:pPr>
            <w:r w:rsidRPr="00D12CB0">
              <w:rPr>
                <w:rFonts w:ascii="Arial" w:hAnsi="Arial" w:cs="Arial"/>
              </w:rPr>
              <w:t>Klíčová slova: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2DC" w:rsidRPr="00D12CB0" w:rsidRDefault="003152DC" w:rsidP="003152DC">
            <w:pPr>
              <w:rPr>
                <w:rFonts w:ascii="Arial" w:hAnsi="Arial" w:cs="Arial"/>
                <w:sz w:val="28"/>
                <w:szCs w:val="28"/>
              </w:rPr>
            </w:pPr>
            <w:r w:rsidRPr="00D12CB0">
              <w:rPr>
                <w:rFonts w:ascii="Arial" w:hAnsi="Arial" w:cs="Arial"/>
                <w:sz w:val="28"/>
                <w:szCs w:val="28"/>
              </w:rPr>
              <w:t>Podmět, VV podmětná</w:t>
            </w:r>
          </w:p>
        </w:tc>
      </w:tr>
      <w:tr w:rsidR="003152DC" w:rsidRPr="00D12CB0" w:rsidTr="00D12CB0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2DC" w:rsidRPr="00D12CB0" w:rsidRDefault="003152DC" w:rsidP="003152DC">
            <w:pPr>
              <w:rPr>
                <w:rFonts w:ascii="Arial" w:hAnsi="Arial" w:cs="Arial"/>
              </w:rPr>
            </w:pPr>
            <w:r w:rsidRPr="00D12CB0">
              <w:rPr>
                <w:rFonts w:ascii="Arial" w:hAnsi="Arial" w:cs="Arial"/>
              </w:rPr>
              <w:t>Autor: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2DC" w:rsidRPr="00D12CB0" w:rsidRDefault="003152DC" w:rsidP="003152DC">
            <w:pPr>
              <w:rPr>
                <w:rFonts w:ascii="Arial" w:hAnsi="Arial" w:cs="Arial"/>
                <w:sz w:val="28"/>
                <w:szCs w:val="28"/>
              </w:rPr>
            </w:pPr>
            <w:r w:rsidRPr="00D12CB0">
              <w:rPr>
                <w:rFonts w:ascii="Arial" w:hAnsi="Arial" w:cs="Arial"/>
                <w:sz w:val="28"/>
                <w:szCs w:val="28"/>
              </w:rPr>
              <w:t>Mgr. Eva Jelínková</w:t>
            </w:r>
          </w:p>
        </w:tc>
      </w:tr>
      <w:tr w:rsidR="003152DC" w:rsidRPr="00D12CB0" w:rsidTr="00D12CB0">
        <w:trPr>
          <w:trHeight w:val="268"/>
        </w:trPr>
        <w:tc>
          <w:tcPr>
            <w:tcW w:w="19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52DC" w:rsidRPr="00D12CB0" w:rsidRDefault="003152DC" w:rsidP="003152DC">
            <w:pPr>
              <w:rPr>
                <w:rFonts w:ascii="Arial" w:hAnsi="Arial" w:cs="Arial"/>
              </w:rPr>
            </w:pPr>
          </w:p>
        </w:tc>
        <w:tc>
          <w:tcPr>
            <w:tcW w:w="740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52DC" w:rsidRPr="00D12CB0" w:rsidRDefault="003152DC" w:rsidP="003152DC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152DC" w:rsidRPr="00D12CB0" w:rsidTr="00D12CB0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2DC" w:rsidRPr="00D12CB0" w:rsidRDefault="003152DC" w:rsidP="003152DC">
            <w:pPr>
              <w:rPr>
                <w:rFonts w:ascii="Arial" w:hAnsi="Arial" w:cs="Arial"/>
              </w:rPr>
            </w:pPr>
            <w:r w:rsidRPr="00D12CB0">
              <w:rPr>
                <w:rFonts w:ascii="Arial" w:hAnsi="Arial" w:cs="Arial"/>
              </w:rPr>
              <w:t>Cílová skupina: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2DC" w:rsidRPr="00D12CB0" w:rsidRDefault="003152DC" w:rsidP="003152DC">
            <w:pPr>
              <w:rPr>
                <w:rFonts w:ascii="Arial" w:hAnsi="Arial" w:cs="Arial"/>
                <w:sz w:val="28"/>
                <w:szCs w:val="28"/>
              </w:rPr>
            </w:pPr>
            <w:r w:rsidRPr="00D12CB0">
              <w:rPr>
                <w:rFonts w:ascii="Arial" w:hAnsi="Arial" w:cs="Arial"/>
                <w:sz w:val="28"/>
                <w:szCs w:val="28"/>
              </w:rPr>
              <w:t>2. stupeň ZŠ</w:t>
            </w:r>
          </w:p>
        </w:tc>
      </w:tr>
      <w:tr w:rsidR="003152DC" w:rsidRPr="00D12CB0" w:rsidTr="00D12CB0">
        <w:trPr>
          <w:trHeight w:val="785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2DC" w:rsidRPr="00D12CB0" w:rsidRDefault="003152DC" w:rsidP="003152DC">
            <w:pPr>
              <w:rPr>
                <w:rFonts w:ascii="Arial" w:hAnsi="Arial" w:cs="Arial"/>
              </w:rPr>
            </w:pPr>
            <w:r w:rsidRPr="00D12CB0">
              <w:rPr>
                <w:rFonts w:ascii="Arial" w:hAnsi="Arial" w:cs="Arial"/>
              </w:rPr>
              <w:t>Ročník: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2DC" w:rsidRPr="00D12CB0" w:rsidRDefault="003152DC" w:rsidP="003152DC">
            <w:pPr>
              <w:rPr>
                <w:rFonts w:ascii="Arial" w:hAnsi="Arial" w:cs="Arial"/>
                <w:sz w:val="28"/>
                <w:szCs w:val="28"/>
              </w:rPr>
            </w:pPr>
            <w:r w:rsidRPr="00D12CB0">
              <w:rPr>
                <w:rFonts w:ascii="Arial" w:hAnsi="Arial" w:cs="Arial"/>
                <w:sz w:val="28"/>
                <w:szCs w:val="28"/>
              </w:rPr>
              <w:t>7. ročník</w:t>
            </w:r>
          </w:p>
        </w:tc>
      </w:tr>
      <w:tr w:rsidR="003152DC" w:rsidRPr="00D12CB0" w:rsidTr="00D12CB0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2DC" w:rsidRPr="00D12CB0" w:rsidRDefault="003152DC" w:rsidP="003152DC">
            <w:pPr>
              <w:rPr>
                <w:rFonts w:ascii="Arial" w:hAnsi="Arial" w:cs="Arial"/>
              </w:rPr>
            </w:pPr>
            <w:r w:rsidRPr="00D12CB0">
              <w:rPr>
                <w:rFonts w:ascii="Arial" w:hAnsi="Arial" w:cs="Arial"/>
              </w:rPr>
              <w:t>Vzdělávací program: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2DC" w:rsidRPr="00D12CB0" w:rsidRDefault="003152DC" w:rsidP="003152DC">
            <w:pPr>
              <w:rPr>
                <w:rFonts w:ascii="Arial" w:hAnsi="Arial" w:cs="Arial"/>
              </w:rPr>
            </w:pPr>
            <w:r w:rsidRPr="00D12CB0">
              <w:rPr>
                <w:rFonts w:ascii="Arial" w:hAnsi="Arial" w:cs="Arial"/>
              </w:rPr>
              <w:t>Školní vzdělávací program pr</w:t>
            </w:r>
            <w:r w:rsidR="00F135F3" w:rsidRPr="00D12CB0">
              <w:rPr>
                <w:rFonts w:ascii="Arial" w:hAnsi="Arial" w:cs="Arial"/>
              </w:rPr>
              <w:t>o základní vzdělávání, 793/2009</w:t>
            </w:r>
            <w:r w:rsidRPr="00D12CB0">
              <w:rPr>
                <w:rFonts w:ascii="Arial" w:hAnsi="Arial" w:cs="Arial"/>
              </w:rPr>
              <w:t>, Škola pro každého</w:t>
            </w:r>
          </w:p>
        </w:tc>
      </w:tr>
      <w:tr w:rsidR="003152DC" w:rsidRPr="00D12CB0" w:rsidTr="00D12CB0">
        <w:trPr>
          <w:trHeight w:val="288"/>
        </w:trPr>
        <w:tc>
          <w:tcPr>
            <w:tcW w:w="19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52DC" w:rsidRPr="00D12CB0" w:rsidRDefault="003152DC" w:rsidP="003152DC">
            <w:pPr>
              <w:rPr>
                <w:rFonts w:ascii="Arial" w:hAnsi="Arial" w:cs="Arial"/>
              </w:rPr>
            </w:pPr>
          </w:p>
        </w:tc>
        <w:tc>
          <w:tcPr>
            <w:tcW w:w="740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152DC" w:rsidRPr="00D12CB0" w:rsidRDefault="003152DC" w:rsidP="00D12CB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152DC" w:rsidRPr="00D12CB0" w:rsidTr="00D12CB0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2DC" w:rsidRPr="00D12CB0" w:rsidRDefault="003152DC" w:rsidP="003152DC">
            <w:pPr>
              <w:rPr>
                <w:rFonts w:ascii="Arial" w:hAnsi="Arial" w:cs="Arial"/>
              </w:rPr>
            </w:pPr>
            <w:r w:rsidRPr="00D12CB0">
              <w:rPr>
                <w:rFonts w:ascii="Arial" w:hAnsi="Arial" w:cs="Arial"/>
              </w:rPr>
              <w:t>Druh učebního materiálu: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2DC" w:rsidRPr="00D12CB0" w:rsidRDefault="003152DC" w:rsidP="003152DC">
            <w:pPr>
              <w:rPr>
                <w:rFonts w:ascii="Arial" w:hAnsi="Arial" w:cs="Arial"/>
                <w:sz w:val="28"/>
                <w:szCs w:val="28"/>
              </w:rPr>
            </w:pPr>
            <w:r w:rsidRPr="00D12CB0">
              <w:rPr>
                <w:rFonts w:ascii="Arial" w:hAnsi="Arial" w:cs="Arial"/>
                <w:sz w:val="28"/>
                <w:szCs w:val="28"/>
              </w:rPr>
              <w:t>Pracovní list</w:t>
            </w:r>
          </w:p>
        </w:tc>
      </w:tr>
      <w:tr w:rsidR="003152DC" w:rsidRPr="00D12CB0" w:rsidTr="00D12CB0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2DC" w:rsidRPr="00D12CB0" w:rsidRDefault="003152DC" w:rsidP="003152DC">
            <w:pPr>
              <w:rPr>
                <w:rFonts w:ascii="Arial" w:hAnsi="Arial" w:cs="Arial"/>
              </w:rPr>
            </w:pPr>
            <w:r w:rsidRPr="00D12CB0">
              <w:rPr>
                <w:rFonts w:ascii="Arial" w:hAnsi="Arial" w:cs="Arial"/>
              </w:rPr>
              <w:t>Formát:</w:t>
            </w:r>
          </w:p>
        </w:tc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2DC" w:rsidRPr="00D12CB0" w:rsidRDefault="003152DC" w:rsidP="003152DC">
            <w:pPr>
              <w:rPr>
                <w:rFonts w:ascii="Arial" w:hAnsi="Arial" w:cs="Arial"/>
                <w:sz w:val="28"/>
                <w:szCs w:val="28"/>
              </w:rPr>
            </w:pPr>
            <w:r w:rsidRPr="00D12CB0">
              <w:rPr>
                <w:rFonts w:ascii="Arial" w:hAnsi="Arial" w:cs="Arial"/>
                <w:sz w:val="28"/>
                <w:szCs w:val="28"/>
              </w:rPr>
              <w:t>MS Word 2010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2DC" w:rsidRPr="00D12CB0" w:rsidRDefault="0057198B" w:rsidP="003152D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Celkem 3</w:t>
            </w:r>
            <w:r w:rsidR="00417D97" w:rsidRPr="00D12CB0">
              <w:rPr>
                <w:rFonts w:ascii="Arial" w:hAnsi="Arial" w:cs="Arial"/>
                <w:sz w:val="28"/>
                <w:szCs w:val="28"/>
              </w:rPr>
              <w:t xml:space="preserve"> stran</w:t>
            </w:r>
            <w:r>
              <w:rPr>
                <w:rFonts w:ascii="Arial" w:hAnsi="Arial" w:cs="Arial"/>
                <w:sz w:val="28"/>
                <w:szCs w:val="28"/>
              </w:rPr>
              <w:t>y</w:t>
            </w:r>
          </w:p>
        </w:tc>
      </w:tr>
    </w:tbl>
    <w:p w:rsidR="003152DC" w:rsidRDefault="003152DC">
      <w:pPr>
        <w:rPr>
          <w:b/>
          <w:color w:val="365F91"/>
          <w:sz w:val="36"/>
          <w:szCs w:val="36"/>
        </w:rPr>
      </w:pPr>
    </w:p>
    <w:p w:rsidR="001A0B7F" w:rsidRPr="008B0759" w:rsidRDefault="001A0B7F">
      <w:pPr>
        <w:rPr>
          <w:b/>
          <w:color w:val="365F91"/>
          <w:sz w:val="36"/>
          <w:szCs w:val="36"/>
        </w:rPr>
      </w:pPr>
      <w:r w:rsidRPr="000E6454">
        <w:rPr>
          <w:b/>
          <w:color w:val="365F91"/>
          <w:sz w:val="36"/>
          <w:szCs w:val="36"/>
        </w:rPr>
        <w:lastRenderedPageBreak/>
        <w:t>PODMĚT</w:t>
      </w:r>
      <w:r w:rsidR="00F72958" w:rsidRPr="000E6454">
        <w:rPr>
          <w:b/>
          <w:color w:val="365F91"/>
          <w:sz w:val="36"/>
          <w:szCs w:val="36"/>
        </w:rPr>
        <w:t xml:space="preserve"> A VEDLEJŠÍ VĚTA PODMĚTNÁ</w:t>
      </w:r>
    </w:p>
    <w:p w:rsidR="001A0B7F" w:rsidRDefault="001A0B7F">
      <w:pPr>
        <w:rPr>
          <w:b/>
        </w:rPr>
      </w:pPr>
      <w:r w:rsidRPr="009751E7">
        <w:rPr>
          <w:b/>
          <w:highlight w:val="lightGray"/>
        </w:rPr>
        <w:t>Opakuj</w:t>
      </w:r>
      <w:r w:rsidRPr="009751E7">
        <w:rPr>
          <w:b/>
        </w:rPr>
        <w:t>:  Co je to podmět, jak ho ve větě poznáme?</w:t>
      </w:r>
    </w:p>
    <w:p w:rsidR="009751E7" w:rsidRPr="009751E7" w:rsidRDefault="009751E7">
      <w:pPr>
        <w:rPr>
          <w:b/>
        </w:rPr>
      </w:pPr>
    </w:p>
    <w:p w:rsidR="001A0B7F" w:rsidRPr="009751E7" w:rsidRDefault="001A0B7F">
      <w:pPr>
        <w:rPr>
          <w:b/>
          <w:color w:val="00B0F0"/>
          <w:sz w:val="28"/>
          <w:szCs w:val="28"/>
        </w:rPr>
      </w:pPr>
      <w:r w:rsidRPr="009751E7">
        <w:rPr>
          <w:b/>
          <w:color w:val="00B0F0"/>
          <w:sz w:val="28"/>
          <w:szCs w:val="28"/>
        </w:rPr>
        <w:t>Podtrhni ve větách podmět, urči, kterým slovním druhem je vyjádřen:</w:t>
      </w:r>
    </w:p>
    <w:p w:rsidR="00355FFE" w:rsidRDefault="00355FFE">
      <w:r>
        <w:t>U nás doma je pořád legrace.</w:t>
      </w:r>
      <w:r w:rsidR="00F72958">
        <w:t xml:space="preserve"> </w:t>
      </w:r>
      <w:r w:rsidR="00F72958">
        <w:tab/>
      </w:r>
      <w:r w:rsidR="00F72958">
        <w:tab/>
      </w:r>
      <w:r w:rsidR="00F72958">
        <w:tab/>
        <w:t xml:space="preserve">                         </w:t>
      </w:r>
      <w:r w:rsidR="00F72958">
        <w:tab/>
      </w:r>
    </w:p>
    <w:p w:rsidR="00355FFE" w:rsidRDefault="00355FFE">
      <w:r>
        <w:t>Hladit cizí psy je nebezpečné.</w:t>
      </w:r>
      <w:r w:rsidR="00F72958">
        <w:tab/>
      </w:r>
    </w:p>
    <w:p w:rsidR="007D60E0" w:rsidRDefault="007D60E0">
      <w:r>
        <w:t>Náměstím se neslo hlasité „hurá“.</w:t>
      </w:r>
    </w:p>
    <w:p w:rsidR="00355FFE" w:rsidRDefault="00355FFE">
      <w:r>
        <w:t>Kofein povzbuzuje srdeční činnost.</w:t>
      </w:r>
    </w:p>
    <w:p w:rsidR="00355FFE" w:rsidRDefault="00355FFE">
      <w:r>
        <w:t>V ZOO se nám líbily hlavně opice.</w:t>
      </w:r>
    </w:p>
    <w:p w:rsidR="00355FFE" w:rsidRDefault="00355FFE">
      <w:r>
        <w:t>Třetí dostal diplom a čokoládu.</w:t>
      </w:r>
    </w:p>
    <w:p w:rsidR="00355FFE" w:rsidRDefault="00355FFE">
      <w:r>
        <w:t>Okno náš sklep nemá.</w:t>
      </w:r>
    </w:p>
    <w:p w:rsidR="007D60E0" w:rsidRDefault="007D60E0">
      <w:r>
        <w:t>Snad v každé kuchyni stojí lednice.</w:t>
      </w:r>
    </w:p>
    <w:p w:rsidR="007D60E0" w:rsidRPr="009751E7" w:rsidRDefault="007D60E0">
      <w:pPr>
        <w:rPr>
          <w:color w:val="00B0F0"/>
          <w:sz w:val="28"/>
          <w:szCs w:val="28"/>
        </w:rPr>
      </w:pPr>
    </w:p>
    <w:p w:rsidR="007D60E0" w:rsidRPr="009751E7" w:rsidRDefault="007D60E0">
      <w:pPr>
        <w:rPr>
          <w:b/>
          <w:color w:val="00B0F0"/>
          <w:sz w:val="28"/>
          <w:szCs w:val="28"/>
        </w:rPr>
      </w:pPr>
      <w:r w:rsidRPr="009751E7">
        <w:rPr>
          <w:b/>
          <w:color w:val="00B0F0"/>
          <w:sz w:val="28"/>
          <w:szCs w:val="28"/>
        </w:rPr>
        <w:t>Z podtržených podmětů vypiš postupně všechna třetí písmena: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51"/>
        <w:gridCol w:w="1151"/>
        <w:gridCol w:w="1151"/>
        <w:gridCol w:w="1151"/>
        <w:gridCol w:w="1152"/>
        <w:gridCol w:w="1152"/>
        <w:gridCol w:w="1152"/>
        <w:gridCol w:w="1152"/>
      </w:tblGrid>
      <w:tr w:rsidR="00FB26D3" w:rsidRPr="000E6454">
        <w:tc>
          <w:tcPr>
            <w:tcW w:w="1151" w:type="dxa"/>
          </w:tcPr>
          <w:p w:rsidR="00FB26D3" w:rsidRPr="000E6454" w:rsidRDefault="00FB26D3" w:rsidP="000E6454">
            <w:pPr>
              <w:spacing w:line="240" w:lineRule="auto"/>
              <w:jc w:val="center"/>
              <w:rPr>
                <w:color w:val="002060"/>
                <w:sz w:val="72"/>
                <w:szCs w:val="72"/>
              </w:rPr>
            </w:pPr>
          </w:p>
        </w:tc>
        <w:tc>
          <w:tcPr>
            <w:tcW w:w="1151" w:type="dxa"/>
          </w:tcPr>
          <w:p w:rsidR="00FB26D3" w:rsidRPr="000E6454" w:rsidRDefault="00FB26D3" w:rsidP="000E6454">
            <w:pPr>
              <w:spacing w:line="240" w:lineRule="auto"/>
              <w:jc w:val="center"/>
              <w:rPr>
                <w:color w:val="002060"/>
                <w:sz w:val="72"/>
                <w:szCs w:val="72"/>
              </w:rPr>
            </w:pPr>
          </w:p>
        </w:tc>
        <w:tc>
          <w:tcPr>
            <w:tcW w:w="1151" w:type="dxa"/>
          </w:tcPr>
          <w:p w:rsidR="00FB26D3" w:rsidRPr="000E6454" w:rsidRDefault="00FB26D3" w:rsidP="000E6454">
            <w:pPr>
              <w:spacing w:line="240" w:lineRule="auto"/>
              <w:jc w:val="center"/>
              <w:rPr>
                <w:color w:val="002060"/>
                <w:sz w:val="72"/>
                <w:szCs w:val="72"/>
              </w:rPr>
            </w:pPr>
          </w:p>
        </w:tc>
        <w:tc>
          <w:tcPr>
            <w:tcW w:w="1151" w:type="dxa"/>
          </w:tcPr>
          <w:p w:rsidR="00FB26D3" w:rsidRPr="000E6454" w:rsidRDefault="00FB26D3" w:rsidP="000E6454">
            <w:pPr>
              <w:spacing w:line="240" w:lineRule="auto"/>
              <w:jc w:val="center"/>
              <w:rPr>
                <w:color w:val="002060"/>
                <w:sz w:val="72"/>
                <w:szCs w:val="72"/>
              </w:rPr>
            </w:pPr>
          </w:p>
        </w:tc>
        <w:tc>
          <w:tcPr>
            <w:tcW w:w="1152" w:type="dxa"/>
          </w:tcPr>
          <w:p w:rsidR="00FB26D3" w:rsidRPr="000E6454" w:rsidRDefault="00FB26D3" w:rsidP="000E6454">
            <w:pPr>
              <w:spacing w:line="240" w:lineRule="auto"/>
              <w:jc w:val="center"/>
              <w:rPr>
                <w:color w:val="002060"/>
                <w:sz w:val="72"/>
                <w:szCs w:val="72"/>
              </w:rPr>
            </w:pPr>
          </w:p>
        </w:tc>
        <w:tc>
          <w:tcPr>
            <w:tcW w:w="1152" w:type="dxa"/>
          </w:tcPr>
          <w:p w:rsidR="00FB26D3" w:rsidRPr="000E6454" w:rsidRDefault="00FB26D3" w:rsidP="000E6454">
            <w:pPr>
              <w:spacing w:line="240" w:lineRule="auto"/>
              <w:jc w:val="center"/>
              <w:rPr>
                <w:color w:val="002060"/>
                <w:sz w:val="72"/>
                <w:szCs w:val="72"/>
              </w:rPr>
            </w:pPr>
          </w:p>
        </w:tc>
        <w:tc>
          <w:tcPr>
            <w:tcW w:w="1152" w:type="dxa"/>
          </w:tcPr>
          <w:p w:rsidR="00FB26D3" w:rsidRPr="000E6454" w:rsidRDefault="00FB26D3" w:rsidP="000E6454">
            <w:pPr>
              <w:spacing w:line="240" w:lineRule="auto"/>
              <w:jc w:val="center"/>
              <w:rPr>
                <w:color w:val="002060"/>
                <w:sz w:val="72"/>
                <w:szCs w:val="72"/>
              </w:rPr>
            </w:pPr>
          </w:p>
        </w:tc>
        <w:tc>
          <w:tcPr>
            <w:tcW w:w="1152" w:type="dxa"/>
          </w:tcPr>
          <w:p w:rsidR="00FB26D3" w:rsidRPr="000E6454" w:rsidRDefault="00FB26D3" w:rsidP="000E6454">
            <w:pPr>
              <w:spacing w:line="240" w:lineRule="auto"/>
              <w:jc w:val="center"/>
              <w:rPr>
                <w:color w:val="002060"/>
                <w:sz w:val="72"/>
                <w:szCs w:val="72"/>
              </w:rPr>
            </w:pPr>
          </w:p>
        </w:tc>
      </w:tr>
    </w:tbl>
    <w:p w:rsidR="000E6454" w:rsidRDefault="000E6454" w:rsidP="007D60E0">
      <w:pPr>
        <w:rPr>
          <w:b/>
          <w:color w:val="00B0F0"/>
          <w:sz w:val="28"/>
          <w:szCs w:val="28"/>
        </w:rPr>
      </w:pPr>
    </w:p>
    <w:p w:rsidR="007D60E0" w:rsidRPr="009751E7" w:rsidRDefault="00F72958" w:rsidP="007D60E0">
      <w:pPr>
        <w:rPr>
          <w:b/>
          <w:color w:val="00B0F0"/>
          <w:sz w:val="28"/>
          <w:szCs w:val="28"/>
        </w:rPr>
      </w:pPr>
      <w:r w:rsidRPr="009751E7">
        <w:rPr>
          <w:b/>
          <w:color w:val="00B0F0"/>
          <w:sz w:val="28"/>
          <w:szCs w:val="28"/>
        </w:rPr>
        <w:t xml:space="preserve">Jistě znáš komiksovou postavičku, která </w:t>
      </w:r>
      <w:r w:rsidR="00933F7E" w:rsidRPr="009751E7">
        <w:rPr>
          <w:b/>
          <w:color w:val="00B0F0"/>
          <w:sz w:val="28"/>
          <w:szCs w:val="28"/>
        </w:rPr>
        <w:t>se skrývá pod tímto jménem, a nebude pro tebe problém odpovědět na následující otázky. Použij souvětí s vedlejší větou podmětnou!</w:t>
      </w:r>
    </w:p>
    <w:p w:rsidR="00933F7E" w:rsidRDefault="00933F7E" w:rsidP="007D60E0">
      <w:r>
        <w:t xml:space="preserve">Co mu udělá největší radost? </w:t>
      </w:r>
    </w:p>
    <w:p w:rsidR="00933F7E" w:rsidRDefault="00047641" w:rsidP="007D60E0">
      <w:r>
        <w:t xml:space="preserve">Co mu nejvíc vadí? </w:t>
      </w:r>
    </w:p>
    <w:p w:rsidR="00933F7E" w:rsidRDefault="00933F7E" w:rsidP="007D60E0">
      <w:r>
        <w:t>Co ho vždy rozzlobí?</w:t>
      </w:r>
      <w:r w:rsidR="00047641">
        <w:t xml:space="preserve"> </w:t>
      </w:r>
    </w:p>
    <w:p w:rsidR="00933F7E" w:rsidRDefault="00047641" w:rsidP="007D60E0">
      <w:r>
        <w:t xml:space="preserve">Co se mu líbí? </w:t>
      </w:r>
    </w:p>
    <w:p w:rsidR="00933F7E" w:rsidRPr="009751E7" w:rsidRDefault="00933F7E" w:rsidP="007D60E0">
      <w:pPr>
        <w:rPr>
          <w:b/>
          <w:color w:val="00B0F0"/>
          <w:sz w:val="28"/>
          <w:szCs w:val="28"/>
        </w:rPr>
      </w:pPr>
      <w:r w:rsidRPr="009751E7">
        <w:rPr>
          <w:b/>
          <w:color w:val="00B0F0"/>
          <w:sz w:val="28"/>
          <w:szCs w:val="28"/>
        </w:rPr>
        <w:t>A na závěr můžeš tohoto sympatického krasavce nakreslit!</w:t>
      </w:r>
    </w:p>
    <w:p w:rsidR="007D60E0" w:rsidRDefault="007D60E0" w:rsidP="007D60E0">
      <w:pPr>
        <w:ind w:left="720"/>
      </w:pPr>
    </w:p>
    <w:sectPr w:rsidR="007D60E0" w:rsidSect="00C162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A52622"/>
    <w:multiLevelType w:val="hybridMultilevel"/>
    <w:tmpl w:val="4CE2F040"/>
    <w:lvl w:ilvl="0" w:tplc="33D24FA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1A0B7F"/>
    <w:rsid w:val="00047641"/>
    <w:rsid w:val="000E6454"/>
    <w:rsid w:val="001A0B7F"/>
    <w:rsid w:val="003152DC"/>
    <w:rsid w:val="00355FFE"/>
    <w:rsid w:val="003F5E20"/>
    <w:rsid w:val="00417D97"/>
    <w:rsid w:val="0057198B"/>
    <w:rsid w:val="00775170"/>
    <w:rsid w:val="007D60E0"/>
    <w:rsid w:val="008B0759"/>
    <w:rsid w:val="008B62DC"/>
    <w:rsid w:val="00933F7E"/>
    <w:rsid w:val="009751E7"/>
    <w:rsid w:val="00C16263"/>
    <w:rsid w:val="00D12CB0"/>
    <w:rsid w:val="00D44882"/>
    <w:rsid w:val="00F135F3"/>
    <w:rsid w:val="00F72958"/>
    <w:rsid w:val="00FB26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16263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Styl1">
    <w:name w:val="Styl1"/>
    <w:basedOn w:val="Mkatabulky1"/>
    <w:uiPriority w:val="99"/>
    <w:qFormat/>
    <w:rsid w:val="003F5E20"/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Mkatabulky">
    <w:name w:val="Table Grid"/>
    <w:basedOn w:val="Normlntabulka"/>
    <w:uiPriority w:val="59"/>
    <w:rsid w:val="00FB26D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Mkatabulky1">
    <w:name w:val="Table Grid 1"/>
    <w:basedOn w:val="Normlntabulka"/>
    <w:uiPriority w:val="99"/>
    <w:semiHidden/>
    <w:unhideWhenUsed/>
    <w:rsid w:val="003F5E20"/>
    <w:pPr>
      <w:spacing w:after="200" w:line="276" w:lineRule="auto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231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soukr</Company>
  <LinksUpToDate>false</LinksUpToDate>
  <CharactersWithSpaces>1593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 Jelínková</dc:creator>
  <cp:keywords/>
  <cp:lastModifiedBy>Dum</cp:lastModifiedBy>
  <cp:revision>2</cp:revision>
  <cp:lastPrinted>2012-06-22T07:12:00Z</cp:lastPrinted>
  <dcterms:created xsi:type="dcterms:W3CDTF">2013-10-07T08:35:00Z</dcterms:created>
  <dcterms:modified xsi:type="dcterms:W3CDTF">2013-10-07T08:35:00Z</dcterms:modified>
</cp:coreProperties>
</file>