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rawings/drawing3.xml" ContentType="application/vnd.openxmlformats-officedocument.drawingml.chartshap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86" w:rsidRDefault="006D5D86" w:rsidP="006D5D86">
      <w:r w:rsidRPr="00213032">
        <w:rPr>
          <w:b/>
          <w:u w:val="single"/>
        </w:rPr>
        <w:t>GRAF FUNKCE</w:t>
      </w:r>
      <w:r w:rsidR="001746A5" w:rsidRPr="001746A5">
        <w:tab/>
      </w:r>
      <w:r w:rsidRPr="001746A5">
        <w:t>pracovní list</w:t>
      </w:r>
      <w:r w:rsidRPr="001746A5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9. ročník</w:t>
      </w:r>
    </w:p>
    <w:p w:rsidR="00F42F10" w:rsidRDefault="00F42F10" w:rsidP="006D5D86">
      <w:pPr>
        <w:pStyle w:val="Odstavecseseznamem"/>
        <w:numPr>
          <w:ilvl w:val="0"/>
          <w:numId w:val="2"/>
        </w:numPr>
      </w:pPr>
      <w:r w:rsidRPr="00F42F10">
        <w:t>Funkce je daná grafem:</w:t>
      </w:r>
    </w:p>
    <w:p w:rsidR="006D5D86" w:rsidRPr="00F42F10" w:rsidRDefault="00AD224F" w:rsidP="006D5D86">
      <w:r>
        <w:rPr>
          <w:noProof/>
          <w:lang w:eastAsia="cs-CZ"/>
        </w:rPr>
        <w:drawing>
          <wp:inline distT="0" distB="0" distL="0" distR="0">
            <wp:extent cx="5482336" cy="4257447"/>
            <wp:effectExtent l="0" t="0" r="0" b="0"/>
            <wp:docPr id="2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42F10" w:rsidRPr="00F42F10" w:rsidRDefault="00F42F10" w:rsidP="00777B38">
      <w:pPr>
        <w:ind w:firstLine="708"/>
      </w:pPr>
      <w:r w:rsidRPr="00F42F10">
        <w:t>Zapiš, která čísla tvoří definiční obor této funkce.</w:t>
      </w:r>
    </w:p>
    <w:p w:rsidR="00F42F10" w:rsidRPr="00F42F10" w:rsidRDefault="00F42F10" w:rsidP="00777B38">
      <w:pPr>
        <w:ind w:firstLine="708"/>
      </w:pPr>
      <w:r w:rsidRPr="00F42F10">
        <w:t>Zapiš, která čísla tvoří obor hodnot funkce.</w:t>
      </w:r>
    </w:p>
    <w:p w:rsidR="00F42F10" w:rsidRPr="00F42F10" w:rsidRDefault="00F42F10" w:rsidP="00777B38">
      <w:pPr>
        <w:ind w:firstLine="708"/>
      </w:pPr>
      <w:r w:rsidRPr="00F42F10">
        <w:t>Zapiš hodnotu funkce pro číslo 3.</w:t>
      </w:r>
    </w:p>
    <w:p w:rsidR="00F42F10" w:rsidRPr="00F42F10" w:rsidRDefault="00F42F10" w:rsidP="00777B38">
      <w:pPr>
        <w:ind w:firstLine="708"/>
      </w:pPr>
      <w:r w:rsidRPr="00F42F10">
        <w:t>Pro které číslo z definičního oboru je hodnota funkce nejmenší?</w:t>
      </w:r>
    </w:p>
    <w:p w:rsidR="00F42F10" w:rsidRPr="00F42F10" w:rsidRDefault="00F42F10" w:rsidP="00777B38">
      <w:pPr>
        <w:ind w:left="708"/>
      </w:pPr>
      <w:r w:rsidRPr="00F42F10">
        <w:t xml:space="preserve">Pro které číslo z definičního </w:t>
      </w:r>
      <w:r w:rsidR="00917D0C">
        <w:t>oboru je hodnota funkce největší</w:t>
      </w:r>
      <w:r w:rsidRPr="00F42F10">
        <w:t>?</w:t>
      </w:r>
    </w:p>
    <w:p w:rsidR="00F42F10" w:rsidRDefault="00F42F10" w:rsidP="00777B38">
      <w:pPr>
        <w:ind w:firstLine="708"/>
      </w:pPr>
      <w:r w:rsidRPr="00F42F10">
        <w:t>Zapiš hodnotu funkce, která je přiřazena číslu 0.</w:t>
      </w:r>
    </w:p>
    <w:p w:rsidR="006D5D86" w:rsidRDefault="006D5D86" w:rsidP="00F42F10"/>
    <w:p w:rsidR="006D5D86" w:rsidRDefault="006D5D86" w:rsidP="006D5D86">
      <w:pPr>
        <w:pStyle w:val="Odstavecseseznamem"/>
        <w:numPr>
          <w:ilvl w:val="0"/>
          <w:numId w:val="2"/>
        </w:numPr>
      </w:pPr>
      <w:r>
        <w:t>Sestroj graf funkce:</w:t>
      </w:r>
      <w:r w:rsidR="00D9101F">
        <w:t xml:space="preserve"> (pro všechny </w:t>
      </w:r>
      <w:proofErr w:type="gramStart"/>
      <w:r w:rsidR="00D9101F">
        <w:t>grafy  D = R</w:t>
      </w:r>
      <w:r w:rsidR="004346D9">
        <w:t>)</w:t>
      </w:r>
      <w:proofErr w:type="gramEnd"/>
    </w:p>
    <w:p w:rsidR="00777B38" w:rsidRDefault="00777B38" w:rsidP="00777B38">
      <w:pPr>
        <w:pStyle w:val="Odstavecseseznamem"/>
      </w:pPr>
    </w:p>
    <w:p w:rsidR="006D5D86" w:rsidRDefault="006D5D86" w:rsidP="006D5D86">
      <w:pPr>
        <w:pStyle w:val="Odstavecseseznamem"/>
      </w:pPr>
      <w:r>
        <w:t>y= -3x – 4</w:t>
      </w:r>
    </w:p>
    <w:p w:rsidR="006D5D86" w:rsidRDefault="006D5D86" w:rsidP="006D5D86">
      <w:pPr>
        <w:pStyle w:val="Odstavecseseznamem"/>
      </w:pPr>
      <w:r>
        <w:t>y= 2x</w:t>
      </w:r>
      <w:r>
        <w:rPr>
          <w:vertAlign w:val="superscript"/>
        </w:rPr>
        <w:t>2</w:t>
      </w:r>
    </w:p>
    <w:p w:rsidR="006D5D86" w:rsidRPr="006D5D86" w:rsidRDefault="006D5D86" w:rsidP="006D5D86">
      <w:pPr>
        <w:pStyle w:val="Odstavecseseznamem"/>
      </w:pPr>
      <w:r>
        <w:t>y= 4x - 5</w:t>
      </w:r>
    </w:p>
    <w:p w:rsidR="007401F6" w:rsidRDefault="007401F6"/>
    <w:p w:rsidR="00EF3B69" w:rsidRDefault="00EF3B69" w:rsidP="00EF3B69">
      <w:r w:rsidRPr="001746A5">
        <w:rPr>
          <w:b/>
          <w:u w:val="single"/>
        </w:rPr>
        <w:lastRenderedPageBreak/>
        <w:t>GRAF FUNKCE</w:t>
      </w:r>
      <w:r w:rsidR="001746A5">
        <w:tab/>
      </w:r>
      <w:r w:rsidRPr="001746A5">
        <w:t>pracovní</w:t>
      </w:r>
      <w:r>
        <w:t xml:space="preserve"> list - řešení</w:t>
      </w:r>
      <w:r>
        <w:tab/>
      </w:r>
      <w:r>
        <w:tab/>
      </w:r>
      <w:r>
        <w:tab/>
      </w:r>
      <w:r>
        <w:tab/>
      </w:r>
      <w:r>
        <w:tab/>
      </w:r>
      <w:r>
        <w:tab/>
        <w:t>9. ročník</w:t>
      </w:r>
    </w:p>
    <w:p w:rsidR="00EF3B69" w:rsidRDefault="00EF3B69" w:rsidP="00EF3B69">
      <w:pPr>
        <w:pStyle w:val="Odstavecseseznamem"/>
        <w:numPr>
          <w:ilvl w:val="0"/>
          <w:numId w:val="3"/>
        </w:numPr>
      </w:pPr>
      <w:r w:rsidRPr="00F42F10">
        <w:t>Funkce je daná grafem:</w:t>
      </w:r>
    </w:p>
    <w:p w:rsidR="00EF3B69" w:rsidRPr="00F42F10" w:rsidRDefault="00EF3B69" w:rsidP="00EF3B69">
      <w:r>
        <w:rPr>
          <w:noProof/>
          <w:lang w:eastAsia="cs-CZ"/>
        </w:rPr>
        <w:drawing>
          <wp:inline distT="0" distB="0" distL="0" distR="0">
            <wp:extent cx="5482336" cy="4257447"/>
            <wp:effectExtent l="0" t="0" r="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F3B69" w:rsidRPr="00EF3B69" w:rsidRDefault="00EF3B69" w:rsidP="00EF3B69">
      <w:pPr>
        <w:ind w:firstLine="708"/>
        <w:rPr>
          <w:color w:val="FF0000"/>
        </w:rPr>
      </w:pPr>
      <w:r w:rsidRPr="00F42F10">
        <w:t>Zapiš, která čísla tvoří definiční obor této funkce.</w:t>
      </w:r>
      <w:r>
        <w:tab/>
        <w:t xml:space="preserve"> </w:t>
      </w:r>
      <w:r w:rsidRPr="00EF3B69">
        <w:rPr>
          <w:color w:val="FF0000"/>
        </w:rPr>
        <w:t>D (f) = (</w:t>
      </w:r>
      <w:r w:rsidR="00D9101F">
        <w:rPr>
          <w:color w:val="FF0000"/>
        </w:rPr>
        <w:t>-2, 3</w:t>
      </w:r>
      <w:r w:rsidRPr="00EF3B69">
        <w:rPr>
          <w:color w:val="FF0000"/>
        </w:rPr>
        <w:t>)</w:t>
      </w:r>
    </w:p>
    <w:p w:rsidR="00EF3B69" w:rsidRPr="00EF3B69" w:rsidRDefault="00EF3B69" w:rsidP="00EF3B69">
      <w:pPr>
        <w:ind w:firstLine="708"/>
        <w:rPr>
          <w:color w:val="FF0000"/>
        </w:rPr>
      </w:pPr>
      <w:r w:rsidRPr="00F42F10">
        <w:t>Zapiš, která čísla tvoří obor hodnot funkce.</w:t>
      </w:r>
      <w:r>
        <w:tab/>
        <w:t xml:space="preserve"> </w:t>
      </w:r>
      <w:r w:rsidR="00D9101F">
        <w:rPr>
          <w:color w:val="FF0000"/>
        </w:rPr>
        <w:t>H (f) = (</w:t>
      </w:r>
      <w:r w:rsidRPr="00EF3B69">
        <w:rPr>
          <w:color w:val="FF0000"/>
        </w:rPr>
        <w:t>-3, 5)</w:t>
      </w:r>
    </w:p>
    <w:p w:rsidR="00EF3B69" w:rsidRPr="00F42F10" w:rsidRDefault="00EF3B69" w:rsidP="00EF3B69">
      <w:pPr>
        <w:ind w:firstLine="708"/>
      </w:pPr>
      <w:r w:rsidRPr="00F42F10">
        <w:t>Zapiš hodnotu funkce pro číslo 3.</w:t>
      </w:r>
      <w:r>
        <w:t xml:space="preserve">   </w:t>
      </w:r>
      <w:r>
        <w:tab/>
        <w:t xml:space="preserve"> </w:t>
      </w:r>
      <w:r w:rsidRPr="00EF3B69">
        <w:rPr>
          <w:color w:val="FF0000"/>
        </w:rPr>
        <w:t>f (3) = 5</w:t>
      </w:r>
    </w:p>
    <w:p w:rsidR="00EF3B69" w:rsidRPr="00EF3B69" w:rsidRDefault="00EF3B69" w:rsidP="00EF3B69">
      <w:pPr>
        <w:ind w:firstLine="708"/>
        <w:rPr>
          <w:color w:val="FF0000"/>
        </w:rPr>
      </w:pPr>
      <w:r w:rsidRPr="00F42F10">
        <w:t>Pro které číslo z definičního oboru je hodnota funkce nejmenší?</w:t>
      </w:r>
      <w:r>
        <w:t xml:space="preserve"> </w:t>
      </w:r>
      <w:r w:rsidRPr="00EF3B69">
        <w:rPr>
          <w:color w:val="FF0000"/>
        </w:rPr>
        <w:t>Číslo 0</w:t>
      </w:r>
    </w:p>
    <w:p w:rsidR="00EF3B69" w:rsidRPr="00EF3B69" w:rsidRDefault="00EF3B69" w:rsidP="00EF3B69">
      <w:pPr>
        <w:ind w:left="708"/>
        <w:rPr>
          <w:color w:val="FF0000"/>
        </w:rPr>
      </w:pPr>
      <w:r w:rsidRPr="00F42F10">
        <w:t xml:space="preserve">Pro které číslo z definičního </w:t>
      </w:r>
      <w:r>
        <w:t>oboru je hodnota funkce největší</w:t>
      </w:r>
      <w:r w:rsidRPr="00F42F10">
        <w:t>?</w:t>
      </w:r>
      <w:r>
        <w:t xml:space="preserve"> </w:t>
      </w:r>
      <w:r>
        <w:tab/>
      </w:r>
      <w:r w:rsidRPr="00EF3B69">
        <w:rPr>
          <w:color w:val="FF0000"/>
        </w:rPr>
        <w:t>Číslo 3</w:t>
      </w:r>
    </w:p>
    <w:p w:rsidR="00EF3B69" w:rsidRPr="00EF3B69" w:rsidRDefault="00EF3B69" w:rsidP="00EF3B69">
      <w:pPr>
        <w:ind w:firstLine="708"/>
        <w:rPr>
          <w:color w:val="FF0000"/>
        </w:rPr>
      </w:pPr>
      <w:r w:rsidRPr="00F42F10">
        <w:t>Zapiš hodnotu funkce, která je přiřazena číslu 0.</w:t>
      </w:r>
      <w:r>
        <w:tab/>
      </w:r>
      <w:r w:rsidR="00D9101F">
        <w:rPr>
          <w:color w:val="FF0000"/>
        </w:rPr>
        <w:t>f (0</w:t>
      </w:r>
      <w:r w:rsidRPr="00EF3B69">
        <w:rPr>
          <w:color w:val="FF0000"/>
        </w:rPr>
        <w:t>) = -3</w:t>
      </w:r>
    </w:p>
    <w:p w:rsidR="00EF3B69" w:rsidRDefault="0033517E" w:rsidP="00EF3B69">
      <w:r>
        <w:br w:type="page"/>
      </w:r>
    </w:p>
    <w:p w:rsidR="00EF3B69" w:rsidRDefault="00EF3B69" w:rsidP="00EF3B69">
      <w:pPr>
        <w:pStyle w:val="Odstavecseseznamem"/>
        <w:numPr>
          <w:ilvl w:val="0"/>
          <w:numId w:val="3"/>
        </w:numPr>
      </w:pPr>
      <w:r>
        <w:lastRenderedPageBreak/>
        <w:t>Sestroj graf funkce:</w:t>
      </w:r>
    </w:p>
    <w:p w:rsidR="00EF3B69" w:rsidRDefault="00EF3B69" w:rsidP="00EF3B69">
      <w:pPr>
        <w:pStyle w:val="Odstavecseseznamem"/>
      </w:pPr>
    </w:p>
    <w:p w:rsidR="00E31EA8" w:rsidRDefault="00EF3B69" w:rsidP="00EF3B69">
      <w:pPr>
        <w:pStyle w:val="Odstavecseseznamem"/>
      </w:pPr>
      <w:r>
        <w:t>y= -3x – 4</w:t>
      </w:r>
      <w:r>
        <w:tab/>
      </w:r>
    </w:p>
    <w:tbl>
      <w:tblPr>
        <w:tblStyle w:val="Mkatabulky"/>
        <w:tblW w:w="0" w:type="auto"/>
        <w:tblInd w:w="720" w:type="dxa"/>
        <w:tblLook w:val="04A0"/>
      </w:tblPr>
      <w:tblGrid>
        <w:gridCol w:w="1134"/>
        <w:gridCol w:w="1134"/>
        <w:gridCol w:w="1134"/>
        <w:gridCol w:w="1134"/>
      </w:tblGrid>
      <w:tr w:rsidR="00E31EA8" w:rsidTr="00E31EA8"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x</w:t>
            </w:r>
          </w:p>
        </w:tc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0</w:t>
            </w:r>
          </w:p>
        </w:tc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-1</w:t>
            </w:r>
          </w:p>
        </w:tc>
      </w:tr>
      <w:tr w:rsidR="00E31EA8" w:rsidTr="00E31EA8"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y</w:t>
            </w:r>
          </w:p>
        </w:tc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-4</w:t>
            </w:r>
          </w:p>
        </w:tc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-7</w:t>
            </w:r>
          </w:p>
        </w:tc>
        <w:tc>
          <w:tcPr>
            <w:tcW w:w="1134" w:type="dxa"/>
          </w:tcPr>
          <w:p w:rsidR="00E31EA8" w:rsidRPr="00853258" w:rsidRDefault="00E31EA8" w:rsidP="00EF3B69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-1</w:t>
            </w:r>
          </w:p>
        </w:tc>
      </w:tr>
    </w:tbl>
    <w:p w:rsidR="00E31EA8" w:rsidRDefault="0033517E" w:rsidP="0033517E">
      <w:pPr>
        <w:pStyle w:val="Odstavecseseznamem"/>
      </w:pPr>
      <w:r w:rsidRPr="0033517E">
        <w:rPr>
          <w:noProof/>
          <w:lang w:eastAsia="cs-CZ"/>
        </w:rPr>
        <w:drawing>
          <wp:inline distT="0" distB="0" distL="0" distR="0">
            <wp:extent cx="2216505" cy="2084832"/>
            <wp:effectExtent l="0" t="0" r="0" b="0"/>
            <wp:docPr id="5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F3B69" w:rsidRDefault="00EF3B69" w:rsidP="00EF3B69">
      <w:pPr>
        <w:pStyle w:val="Odstavecseseznamem"/>
        <w:rPr>
          <w:vertAlign w:val="superscript"/>
        </w:rPr>
      </w:pPr>
      <w:r>
        <w:t>y= 2x</w:t>
      </w:r>
      <w:r>
        <w:rPr>
          <w:vertAlign w:val="superscript"/>
        </w:rPr>
        <w:t>2</w:t>
      </w:r>
    </w:p>
    <w:p w:rsidR="00E31EA8" w:rsidRDefault="00E31EA8" w:rsidP="00EF3B69">
      <w:pPr>
        <w:pStyle w:val="Odstavecseseznamem"/>
        <w:rPr>
          <w:vertAlign w:val="superscript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  <w:gridCol w:w="851"/>
        <w:gridCol w:w="851"/>
        <w:gridCol w:w="851"/>
      </w:tblGrid>
      <w:tr w:rsidR="00E31EA8" w:rsidTr="00E31EA8"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x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0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-1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2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-2</w:t>
            </w:r>
          </w:p>
        </w:tc>
      </w:tr>
      <w:tr w:rsidR="00E31EA8" w:rsidTr="00E31EA8"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y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0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2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2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8</w:t>
            </w:r>
          </w:p>
        </w:tc>
        <w:tc>
          <w:tcPr>
            <w:tcW w:w="851" w:type="dxa"/>
          </w:tcPr>
          <w:p w:rsidR="00E31EA8" w:rsidRPr="00853258" w:rsidRDefault="00E31EA8" w:rsidP="00E31EA8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8</w:t>
            </w:r>
          </w:p>
        </w:tc>
      </w:tr>
    </w:tbl>
    <w:p w:rsidR="00E31EA8" w:rsidRDefault="00535CC6" w:rsidP="00535CC6">
      <w:pPr>
        <w:pStyle w:val="Odstavecseseznamem"/>
      </w:pPr>
      <w:r w:rsidRPr="00535CC6">
        <w:rPr>
          <w:noProof/>
          <w:lang w:eastAsia="cs-CZ"/>
        </w:rPr>
        <w:drawing>
          <wp:inline distT="0" distB="0" distL="0" distR="0">
            <wp:extent cx="2216505" cy="2084832"/>
            <wp:effectExtent l="0" t="0" r="0" b="0"/>
            <wp:docPr id="7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31EA8" w:rsidRPr="006D5D86" w:rsidRDefault="00E31EA8" w:rsidP="00E31EA8">
      <w:pPr>
        <w:pStyle w:val="Odstavecseseznamem"/>
      </w:pPr>
      <w:r>
        <w:t>y= 4x - 5</w:t>
      </w:r>
    </w:p>
    <w:p w:rsidR="00E31EA8" w:rsidRDefault="00E31EA8" w:rsidP="00EF3B69">
      <w:pPr>
        <w:pStyle w:val="Odstavecseseznamem"/>
        <w:rPr>
          <w:vertAlign w:val="superscript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134"/>
        <w:gridCol w:w="1134"/>
        <w:gridCol w:w="1134"/>
        <w:gridCol w:w="1134"/>
      </w:tblGrid>
      <w:tr w:rsidR="00E31EA8" w:rsidTr="006B6377">
        <w:tc>
          <w:tcPr>
            <w:tcW w:w="1134" w:type="dxa"/>
          </w:tcPr>
          <w:p w:rsidR="00E31EA8" w:rsidRPr="00853258" w:rsidRDefault="00E31EA8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x</w:t>
            </w:r>
          </w:p>
        </w:tc>
        <w:tc>
          <w:tcPr>
            <w:tcW w:w="1134" w:type="dxa"/>
          </w:tcPr>
          <w:p w:rsidR="00E31EA8" w:rsidRPr="00853258" w:rsidRDefault="00E31EA8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0</w:t>
            </w:r>
          </w:p>
        </w:tc>
        <w:tc>
          <w:tcPr>
            <w:tcW w:w="1134" w:type="dxa"/>
          </w:tcPr>
          <w:p w:rsidR="00E31EA8" w:rsidRPr="00853258" w:rsidRDefault="00E31EA8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E31EA8" w:rsidRPr="00853258" w:rsidRDefault="00CA7AC6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2</w:t>
            </w:r>
          </w:p>
        </w:tc>
      </w:tr>
      <w:tr w:rsidR="00E31EA8" w:rsidTr="006B6377">
        <w:tc>
          <w:tcPr>
            <w:tcW w:w="1134" w:type="dxa"/>
          </w:tcPr>
          <w:p w:rsidR="00E31EA8" w:rsidRPr="00853258" w:rsidRDefault="00E31EA8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y</w:t>
            </w:r>
          </w:p>
        </w:tc>
        <w:tc>
          <w:tcPr>
            <w:tcW w:w="1134" w:type="dxa"/>
          </w:tcPr>
          <w:p w:rsidR="00E31EA8" w:rsidRPr="00853258" w:rsidRDefault="00E31EA8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</w:t>
            </w:r>
            <w:r w:rsidR="00CA7AC6" w:rsidRPr="00853258">
              <w:rPr>
                <w:color w:val="FF0000"/>
              </w:rPr>
              <w:t>5</w:t>
            </w:r>
          </w:p>
        </w:tc>
        <w:tc>
          <w:tcPr>
            <w:tcW w:w="1134" w:type="dxa"/>
          </w:tcPr>
          <w:p w:rsidR="00E31EA8" w:rsidRPr="00853258" w:rsidRDefault="00E31EA8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-</w:t>
            </w:r>
            <w:r w:rsidR="00CA7AC6" w:rsidRPr="00853258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E31EA8" w:rsidRPr="00853258" w:rsidRDefault="00CA7AC6" w:rsidP="006B6377">
            <w:pPr>
              <w:pStyle w:val="Odstavecseseznamem"/>
              <w:ind w:left="0"/>
              <w:rPr>
                <w:color w:val="FF0000"/>
              </w:rPr>
            </w:pPr>
            <w:r w:rsidRPr="00853258">
              <w:rPr>
                <w:color w:val="FF0000"/>
              </w:rPr>
              <w:t>3</w:t>
            </w:r>
          </w:p>
        </w:tc>
      </w:tr>
    </w:tbl>
    <w:p w:rsidR="00EF3B69" w:rsidRDefault="00C06287" w:rsidP="009C6086">
      <w:pPr>
        <w:ind w:firstLine="708"/>
      </w:pPr>
      <w:r w:rsidRPr="00C06287">
        <w:rPr>
          <w:noProof/>
          <w:lang w:eastAsia="cs-CZ"/>
        </w:rPr>
        <w:drawing>
          <wp:inline distT="0" distB="0" distL="0" distR="0">
            <wp:extent cx="2216505" cy="2084832"/>
            <wp:effectExtent l="0" t="0" r="0" b="0"/>
            <wp:docPr id="6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EF3B69" w:rsidSect="00740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3AC9"/>
    <w:multiLevelType w:val="hybridMultilevel"/>
    <w:tmpl w:val="C6B228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D5F70"/>
    <w:multiLevelType w:val="hybridMultilevel"/>
    <w:tmpl w:val="4FD89A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67299"/>
    <w:multiLevelType w:val="hybridMultilevel"/>
    <w:tmpl w:val="4FD89A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42F10"/>
    <w:rsid w:val="00023376"/>
    <w:rsid w:val="00031098"/>
    <w:rsid w:val="001746A5"/>
    <w:rsid w:val="00191C79"/>
    <w:rsid w:val="00213032"/>
    <w:rsid w:val="002347DB"/>
    <w:rsid w:val="0033517E"/>
    <w:rsid w:val="003739EC"/>
    <w:rsid w:val="004346D9"/>
    <w:rsid w:val="00535CC6"/>
    <w:rsid w:val="00626A68"/>
    <w:rsid w:val="006D5D86"/>
    <w:rsid w:val="007401F6"/>
    <w:rsid w:val="00777B38"/>
    <w:rsid w:val="00853258"/>
    <w:rsid w:val="00865A6D"/>
    <w:rsid w:val="00917D0C"/>
    <w:rsid w:val="00921259"/>
    <w:rsid w:val="00932BA8"/>
    <w:rsid w:val="009C6086"/>
    <w:rsid w:val="009F68E0"/>
    <w:rsid w:val="00AD224F"/>
    <w:rsid w:val="00BA333A"/>
    <w:rsid w:val="00C06287"/>
    <w:rsid w:val="00CA7AC6"/>
    <w:rsid w:val="00D765BD"/>
    <w:rsid w:val="00D9101F"/>
    <w:rsid w:val="00E31EA8"/>
    <w:rsid w:val="00EF3B69"/>
    <w:rsid w:val="00F42F10"/>
    <w:rsid w:val="00FE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1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5D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3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9E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3B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List_aplikace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List_aplikace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List_aplikace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xVal>
            <c:numRef>
              <c:f>List1!$A$2:$A$4</c:f>
              <c:numCache>
                <c:formatCode>General</c:formatCode>
                <c:ptCount val="3"/>
                <c:pt idx="0">
                  <c:v>-2</c:v>
                </c:pt>
                <c:pt idx="1">
                  <c:v>0</c:v>
                </c:pt>
                <c:pt idx="2">
                  <c:v>3</c:v>
                </c:pt>
              </c:numCache>
            </c:numRef>
          </c:xVal>
          <c:yVal>
            <c:numRef>
              <c:f>List1!$B$2:$B$4</c:f>
              <c:numCache>
                <c:formatCode>General</c:formatCode>
                <c:ptCount val="3"/>
                <c:pt idx="0">
                  <c:v>1</c:v>
                </c:pt>
                <c:pt idx="1">
                  <c:v>-3</c:v>
                </c:pt>
                <c:pt idx="2">
                  <c:v>5</c:v>
                </c:pt>
              </c:numCache>
            </c:numRef>
          </c:yVal>
        </c:ser>
        <c:axId val="65867776"/>
        <c:axId val="65869312"/>
      </c:scatterChart>
      <c:valAx>
        <c:axId val="65867776"/>
        <c:scaling>
          <c:orientation val="minMax"/>
        </c:scaling>
        <c:axPos val="b"/>
        <c:numFmt formatCode="General" sourceLinked="1"/>
        <c:tickLblPos val="nextTo"/>
        <c:spPr>
          <a:ln>
            <a:tailEnd type="arrow"/>
          </a:ln>
        </c:spPr>
        <c:crossAx val="65869312"/>
        <c:crosses val="autoZero"/>
        <c:crossBetween val="midCat"/>
      </c:valAx>
      <c:valAx>
        <c:axId val="65869312"/>
        <c:scaling>
          <c:orientation val="minMax"/>
        </c:scaling>
        <c:axPos val="l"/>
        <c:numFmt formatCode="General" sourceLinked="1"/>
        <c:tickLblPos val="nextTo"/>
        <c:spPr>
          <a:ln>
            <a:tailEnd type="arrow"/>
          </a:ln>
        </c:spPr>
        <c:crossAx val="65867776"/>
        <c:crosses val="autoZero"/>
        <c:crossBetween val="midCat"/>
      </c:valAx>
    </c:plotArea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xVal>
            <c:numRef>
              <c:f>List1!$A$2:$A$4</c:f>
              <c:numCache>
                <c:formatCode>General</c:formatCode>
                <c:ptCount val="3"/>
                <c:pt idx="0">
                  <c:v>-2</c:v>
                </c:pt>
                <c:pt idx="1">
                  <c:v>0</c:v>
                </c:pt>
                <c:pt idx="2">
                  <c:v>3</c:v>
                </c:pt>
              </c:numCache>
            </c:numRef>
          </c:xVal>
          <c:yVal>
            <c:numRef>
              <c:f>List1!$B$2:$B$4</c:f>
              <c:numCache>
                <c:formatCode>General</c:formatCode>
                <c:ptCount val="3"/>
                <c:pt idx="0">
                  <c:v>1</c:v>
                </c:pt>
                <c:pt idx="1">
                  <c:v>-3</c:v>
                </c:pt>
                <c:pt idx="2">
                  <c:v>5</c:v>
                </c:pt>
              </c:numCache>
            </c:numRef>
          </c:yVal>
        </c:ser>
        <c:axId val="65835392"/>
        <c:axId val="65836928"/>
      </c:scatterChart>
      <c:valAx>
        <c:axId val="65835392"/>
        <c:scaling>
          <c:orientation val="minMax"/>
        </c:scaling>
        <c:axPos val="b"/>
        <c:numFmt formatCode="General" sourceLinked="1"/>
        <c:tickLblPos val="nextTo"/>
        <c:spPr>
          <a:ln>
            <a:tailEnd type="arrow"/>
          </a:ln>
        </c:spPr>
        <c:crossAx val="65836928"/>
        <c:crosses val="autoZero"/>
        <c:crossBetween val="midCat"/>
      </c:valAx>
      <c:valAx>
        <c:axId val="65836928"/>
        <c:scaling>
          <c:orientation val="minMax"/>
        </c:scaling>
        <c:axPos val="l"/>
        <c:numFmt formatCode="General" sourceLinked="1"/>
        <c:tickLblPos val="nextTo"/>
        <c:spPr>
          <a:ln>
            <a:tailEnd type="arrow"/>
          </a:ln>
        </c:spPr>
        <c:crossAx val="65835392"/>
        <c:crosses val="autoZero"/>
        <c:crossBetween val="midCat"/>
      </c:valAx>
    </c:plotArea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403E-2"/>
          <c:y val="7.1655040250758556E-2"/>
          <c:w val="0.82995667680069363"/>
          <c:h val="0.85668991949848905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85574400"/>
        <c:axId val="85575936"/>
      </c:scatterChart>
      <c:valAx>
        <c:axId val="85574400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85575936"/>
        <c:crosses val="autoZero"/>
        <c:crossBetween val="midCat"/>
        <c:majorUnit val="3"/>
        <c:minorUnit val="1"/>
      </c:valAx>
      <c:valAx>
        <c:axId val="85575936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85574400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403E-2"/>
          <c:y val="7.1655040250758556E-2"/>
          <c:w val="0.82995667680069363"/>
          <c:h val="0.85668991949848905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66073728"/>
        <c:axId val="66075264"/>
      </c:scatterChart>
      <c:valAx>
        <c:axId val="66073728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66075264"/>
        <c:crosses val="autoZero"/>
        <c:crossBetween val="midCat"/>
        <c:majorUnit val="3"/>
        <c:minorUnit val="1"/>
      </c:valAx>
      <c:valAx>
        <c:axId val="66075264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66073728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403E-2"/>
          <c:y val="7.1655040250758556E-2"/>
          <c:w val="0.82995667680069363"/>
          <c:h val="0.85668991949848905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113972352"/>
        <c:axId val="113973888"/>
      </c:scatterChart>
      <c:valAx>
        <c:axId val="113972352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13973888"/>
        <c:crosses val="autoZero"/>
        <c:crossBetween val="midCat"/>
        <c:majorUnit val="3"/>
        <c:minorUnit val="1"/>
      </c:valAx>
      <c:valAx>
        <c:axId val="113973888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13972352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0.26073</cdr:x>
      <cdr:y>0.10877</cdr:y>
    </cdr:from>
    <cdr:to>
      <cdr:x>0.53135</cdr:x>
      <cdr:y>0.95789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flipH="1" flipV="1">
          <a:off x="577901" y="226771"/>
          <a:ext cx="599846" cy="1770278"/>
        </a:xfrm>
        <a:prstGeom xmlns:a="http://schemas.openxmlformats.org/drawingml/2006/main" prst="line">
          <a:avLst/>
        </a:prstGeom>
        <a:ln xmlns:a="http://schemas.openxmlformats.org/drawingml/2006/main" w="15875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0.34983</cdr:x>
      <cdr:y>0.00702</cdr:y>
    </cdr:from>
    <cdr:to>
      <cdr:x>0.60066</cdr:x>
      <cdr:y>0.50234</cdr:y>
    </cdr:to>
    <cdr:sp macro="" textlink="">
      <cdr:nvSpPr>
        <cdr:cNvPr id="5" name="Volný tvar 4"/>
        <cdr:cNvSpPr/>
      </cdr:nvSpPr>
      <cdr:spPr>
        <a:xfrm xmlns:a="http://schemas.openxmlformats.org/drawingml/2006/main">
          <a:off x="775411" y="14630"/>
          <a:ext cx="555956" cy="1032662"/>
        </a:xfrm>
        <a:custGeom xmlns:a="http://schemas.openxmlformats.org/drawingml/2006/main">
          <a:avLst/>
          <a:gdLst>
            <a:gd name="connsiteX0" fmla="*/ 0 w 555956"/>
            <a:gd name="connsiteY0" fmla="*/ 7315 h 1032662"/>
            <a:gd name="connsiteX1" fmla="*/ 124359 w 555956"/>
            <a:gd name="connsiteY1" fmla="*/ 724205 h 1032662"/>
            <a:gd name="connsiteX2" fmla="*/ 277978 w 555956"/>
            <a:gd name="connsiteY2" fmla="*/ 1031443 h 1032662"/>
            <a:gd name="connsiteX3" fmla="*/ 431597 w 555956"/>
            <a:gd name="connsiteY3" fmla="*/ 731520 h 1032662"/>
            <a:gd name="connsiteX4" fmla="*/ 555956 w 555956"/>
            <a:gd name="connsiteY4" fmla="*/ 0 h 1032662"/>
            <a:gd name="connsiteX5" fmla="*/ 555956 w 555956"/>
            <a:gd name="connsiteY5" fmla="*/ 0 h 1032662"/>
          </a:gdLst>
          <a:ahLst/>
          <a:cxnLst>
            <a:cxn ang="0">
              <a:pos x="connsiteX0" y="connsiteY0"/>
            </a:cxn>
            <a:cxn ang="0">
              <a:pos x="connsiteX1" y="connsiteY1"/>
            </a:cxn>
            <a:cxn ang="0">
              <a:pos x="connsiteX2" y="connsiteY2"/>
            </a:cxn>
            <a:cxn ang="0">
              <a:pos x="connsiteX3" y="connsiteY3"/>
            </a:cxn>
            <a:cxn ang="0">
              <a:pos x="connsiteX4" y="connsiteY4"/>
            </a:cxn>
            <a:cxn ang="0">
              <a:pos x="connsiteX5" y="connsiteY5"/>
            </a:cxn>
          </a:cxnLst>
          <a:rect l="l" t="t" r="r" b="b"/>
          <a:pathLst>
            <a:path w="555956" h="1032662">
              <a:moveTo>
                <a:pt x="0" y="7315"/>
              </a:moveTo>
              <a:cubicBezTo>
                <a:pt x="39014" y="280416"/>
                <a:pt x="78029" y="553517"/>
                <a:pt x="124359" y="724205"/>
              </a:cubicBezTo>
              <a:cubicBezTo>
                <a:pt x="170689" y="894893"/>
                <a:pt x="226772" y="1030224"/>
                <a:pt x="277978" y="1031443"/>
              </a:cubicBezTo>
              <a:cubicBezTo>
                <a:pt x="329184" y="1032662"/>
                <a:pt x="385267" y="903427"/>
                <a:pt x="431597" y="731520"/>
              </a:cubicBezTo>
              <a:cubicBezTo>
                <a:pt x="477927" y="559613"/>
                <a:pt x="555956" y="0"/>
                <a:pt x="555956" y="0"/>
              </a:cubicBezTo>
              <a:lnTo>
                <a:pt x="555956" y="0"/>
              </a:lnTo>
            </a:path>
          </a:pathLst>
        </a:custGeom>
        <a:ln xmlns:a="http://schemas.openxmlformats.org/drawingml/2006/main" w="12700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0.44224</cdr:x>
      <cdr:y>0.04561</cdr:y>
    </cdr:from>
    <cdr:to>
      <cdr:x>0.67327</cdr:x>
      <cdr:y>1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flipV="1">
          <a:off x="980235" y="95097"/>
          <a:ext cx="512065" cy="1989734"/>
        </a:xfrm>
        <a:prstGeom xmlns:a="http://schemas.openxmlformats.org/drawingml/2006/main" prst="line">
          <a:avLst/>
        </a:prstGeom>
        <a:ln xmlns:a="http://schemas.openxmlformats.org/drawingml/2006/main" w="15875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expert</cp:lastModifiedBy>
  <cp:revision>2</cp:revision>
  <dcterms:created xsi:type="dcterms:W3CDTF">2012-03-07T18:27:00Z</dcterms:created>
  <dcterms:modified xsi:type="dcterms:W3CDTF">2012-03-07T18:27:00Z</dcterms:modified>
</cp:coreProperties>
</file>