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606" w:rsidRPr="00645606" w:rsidRDefault="00645606" w:rsidP="00645606">
      <w:pPr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-59055</wp:posOffset>
            </wp:positionV>
            <wp:extent cx="1600200" cy="954405"/>
            <wp:effectExtent l="19050" t="0" r="0" b="0"/>
            <wp:wrapNone/>
            <wp:docPr id="1" name="obrázek 2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          </w:t>
      </w:r>
      <w:proofErr w:type="gramStart"/>
      <w:r w:rsidRPr="00645606">
        <w:rPr>
          <w:rFonts w:ascii="Times New Roman" w:hAnsi="Times New Roman" w:cs="Times New Roman"/>
          <w:b/>
          <w:sz w:val="28"/>
          <w:szCs w:val="28"/>
        </w:rPr>
        <w:t>Základní  škola</w:t>
      </w:r>
      <w:proofErr w:type="gramEnd"/>
      <w:r w:rsidRPr="00645606">
        <w:rPr>
          <w:rFonts w:ascii="Times New Roman" w:hAnsi="Times New Roman" w:cs="Times New Roman"/>
          <w:b/>
          <w:sz w:val="28"/>
          <w:szCs w:val="28"/>
        </w:rPr>
        <w:t xml:space="preserve"> a mateřská škola J. A. Komenského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6456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v Novém  </w:t>
      </w:r>
      <w:proofErr w:type="spellStart"/>
      <w:r w:rsidRPr="00645606">
        <w:rPr>
          <w:rFonts w:ascii="Times New Roman" w:hAnsi="Times New Roman" w:cs="Times New Roman"/>
          <w:b/>
          <w:sz w:val="28"/>
          <w:szCs w:val="28"/>
        </w:rPr>
        <w:t>Strašecí</w:t>
      </w:r>
      <w:proofErr w:type="spellEnd"/>
      <w:r w:rsidRPr="00645606">
        <w:rPr>
          <w:rFonts w:ascii="Times New Roman" w:hAnsi="Times New Roman" w:cs="Times New Roman"/>
          <w:sz w:val="28"/>
          <w:szCs w:val="28"/>
        </w:rPr>
        <w:t xml:space="preserve">    </w:t>
      </w:r>
      <w:r w:rsidR="000A1E9F">
        <w:rPr>
          <w:rFonts w:ascii="Times New Roman" w:hAnsi="Times New Roman" w:cs="Times New Roman"/>
          <w:sz w:val="28"/>
          <w:szCs w:val="28"/>
        </w:rPr>
        <w:br/>
      </w:r>
      <w:r w:rsidRPr="00645606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45606">
        <w:rPr>
          <w:rFonts w:ascii="Times New Roman" w:hAnsi="Times New Roman" w:cs="Times New Roman"/>
          <w:sz w:val="24"/>
          <w:szCs w:val="24"/>
        </w:rPr>
        <w:t xml:space="preserve"> </w:t>
      </w:r>
      <w:r w:rsidR="000A1E9F">
        <w:rPr>
          <w:rFonts w:ascii="Times New Roman" w:hAnsi="Times New Roman" w:cs="Times New Roman"/>
          <w:sz w:val="24"/>
          <w:szCs w:val="24"/>
        </w:rPr>
        <w:t xml:space="preserve">   </w:t>
      </w:r>
      <w:r w:rsidRPr="00645606">
        <w:rPr>
          <w:rFonts w:ascii="Times New Roman" w:hAnsi="Times New Roman" w:cs="Times New Roman"/>
          <w:sz w:val="24"/>
          <w:szCs w:val="24"/>
        </w:rPr>
        <w:t xml:space="preserve"> Komenského nám. 209, 271 01 Nové </w:t>
      </w:r>
      <w:proofErr w:type="spellStart"/>
      <w:r w:rsidRPr="00645606">
        <w:rPr>
          <w:rFonts w:ascii="Times New Roman" w:hAnsi="Times New Roman" w:cs="Times New Roman"/>
          <w:sz w:val="24"/>
          <w:szCs w:val="24"/>
        </w:rPr>
        <w:t>Strašecí</w:t>
      </w:r>
      <w:proofErr w:type="spell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 </w:t>
      </w:r>
      <w:r w:rsidRPr="00645606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                 </w:t>
      </w:r>
      <w:r w:rsidR="000A1E9F">
        <w:rPr>
          <w:rFonts w:ascii="Times New Roman" w:hAnsi="Times New Roman" w:cs="Times New Roman"/>
          <w:snapToGrid w:val="0"/>
          <w:sz w:val="24"/>
          <w:szCs w:val="24"/>
        </w:rPr>
        <w:t xml:space="preserve">tel. 311 240 401, 311 240 400, email: zsnovstra@iol.cz  </w:t>
      </w:r>
    </w:p>
    <w:p w:rsidR="00645606" w:rsidRDefault="00645606" w:rsidP="00645606">
      <w:pPr>
        <w:ind w:left="360"/>
        <w:rPr>
          <w:sz w:val="28"/>
          <w:szCs w:val="28"/>
        </w:rPr>
      </w:pPr>
    </w:p>
    <w:p w:rsidR="00645606" w:rsidRDefault="00645606" w:rsidP="00645606">
      <w:pPr>
        <w:widowControl w:val="0"/>
        <w:rPr>
          <w:snapToGrid w:val="0"/>
        </w:rPr>
      </w:pPr>
      <w:r>
        <w:t xml:space="preserve">                                                                      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ČÍSLO PROJEKTU: 1.4 OP VK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NÁZEV: VY_32_INOVACE_</w:t>
      </w:r>
      <w:r>
        <w:rPr>
          <w:rFonts w:ascii="Calibri" w:hAnsi="Calibri"/>
          <w:sz w:val="24"/>
          <w:szCs w:val="24"/>
        </w:rPr>
        <w:t>15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AUTOR: Mgr., Bc. Daniela </w:t>
      </w:r>
      <w:proofErr w:type="spellStart"/>
      <w:r w:rsidRPr="000355FD">
        <w:rPr>
          <w:rFonts w:ascii="Calibri" w:hAnsi="Calibri"/>
          <w:sz w:val="24"/>
          <w:szCs w:val="24"/>
        </w:rPr>
        <w:t>Kalistová</w:t>
      </w:r>
      <w:proofErr w:type="spellEnd"/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OBDOBÍ: 2011-12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ROČNÍK: </w:t>
      </w:r>
      <w:r>
        <w:rPr>
          <w:rFonts w:ascii="Calibri" w:hAnsi="Calibri"/>
          <w:sz w:val="24"/>
          <w:szCs w:val="24"/>
        </w:rPr>
        <w:t>9</w:t>
      </w:r>
    </w:p>
    <w:p w:rsidR="00645606" w:rsidRPr="000355FD" w:rsidRDefault="00645606" w:rsidP="00645606">
      <w:pPr>
        <w:spacing w:line="360" w:lineRule="auto"/>
        <w:ind w:left="360"/>
        <w:rPr>
          <w:rFonts w:ascii="Calibri" w:hAnsi="Calibri"/>
          <w:sz w:val="24"/>
          <w:szCs w:val="24"/>
        </w:rPr>
      </w:pP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OBLAST: Člověk a příroda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OBOR: Fyzika</w:t>
      </w:r>
    </w:p>
    <w:p w:rsidR="00645606" w:rsidRPr="00EE6357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TÉMATICKÝ OKRUH: </w:t>
      </w:r>
      <w:r>
        <w:rPr>
          <w:rFonts w:ascii="Calibri" w:hAnsi="Calibri"/>
          <w:sz w:val="24"/>
          <w:szCs w:val="24"/>
        </w:rPr>
        <w:t>Mechanické vlastnosti tekutin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TÉMA: </w:t>
      </w:r>
      <w:r>
        <w:rPr>
          <w:rFonts w:ascii="Calibri" w:hAnsi="Calibri"/>
          <w:sz w:val="24"/>
          <w:szCs w:val="24"/>
        </w:rPr>
        <w:t>Mechanické vlastnosti tekutin – souhrnné opakování</w:t>
      </w:r>
    </w:p>
    <w:p w:rsidR="00645606" w:rsidRPr="000355FD" w:rsidRDefault="00645606" w:rsidP="00645606">
      <w:pPr>
        <w:spacing w:line="360" w:lineRule="auto"/>
        <w:rPr>
          <w:rFonts w:ascii="Calibri" w:hAnsi="Calibri"/>
          <w:sz w:val="24"/>
          <w:szCs w:val="24"/>
        </w:rPr>
      </w:pPr>
    </w:p>
    <w:p w:rsidR="00645606" w:rsidRDefault="00645606" w:rsidP="00645606">
      <w:pPr>
        <w:numPr>
          <w:ilvl w:val="0"/>
          <w:numId w:val="15"/>
        </w:numPr>
        <w:spacing w:after="0" w:line="360" w:lineRule="auto"/>
      </w:pPr>
      <w:r w:rsidRPr="00645606">
        <w:rPr>
          <w:rFonts w:ascii="Calibri" w:hAnsi="Calibri"/>
          <w:sz w:val="24"/>
          <w:szCs w:val="24"/>
        </w:rPr>
        <w:t xml:space="preserve">ANOTACE: </w:t>
      </w:r>
      <w:r>
        <w:rPr>
          <w:rFonts w:ascii="Calibri" w:hAnsi="Calibri"/>
          <w:sz w:val="24"/>
          <w:szCs w:val="24"/>
        </w:rPr>
        <w:t xml:space="preserve">Pracovní list slouží k zopakování celého tematického okruhu Mechanické vlastnosti tekutin.  </w:t>
      </w:r>
      <w:r w:rsidR="000A1E9F">
        <w:rPr>
          <w:rFonts w:ascii="Calibri" w:hAnsi="Calibri"/>
          <w:sz w:val="24"/>
          <w:szCs w:val="24"/>
        </w:rPr>
        <w:t>Žáci budou moci z</w:t>
      </w:r>
      <w:r>
        <w:rPr>
          <w:rFonts w:ascii="Calibri" w:hAnsi="Calibri"/>
          <w:sz w:val="24"/>
          <w:szCs w:val="24"/>
        </w:rPr>
        <w:t> materiálu čerpat po odchodu na střední školu.</w:t>
      </w:r>
    </w:p>
    <w:p w:rsidR="00645606" w:rsidRDefault="00645606" w:rsidP="00645606">
      <w:pPr>
        <w:spacing w:after="0" w:line="360" w:lineRule="auto"/>
        <w:ind w:left="360"/>
      </w:pPr>
    </w:p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A16328" w:rsidRPr="00C211E6" w:rsidRDefault="004B4476" w:rsidP="00C211E6">
      <w:pPr>
        <w:jc w:val="center"/>
        <w:rPr>
          <w:b/>
          <w:sz w:val="24"/>
          <w:szCs w:val="24"/>
        </w:rPr>
      </w:pPr>
      <w:r w:rsidRPr="00C211E6">
        <w:rPr>
          <w:b/>
          <w:sz w:val="24"/>
          <w:szCs w:val="24"/>
        </w:rPr>
        <w:t>Mechanické vlastnosti kapalin a plynů</w:t>
      </w:r>
    </w:p>
    <w:p w:rsidR="004B4476" w:rsidRDefault="00C211E6" w:rsidP="00A81FDD">
      <w:pPr>
        <w:pStyle w:val="Odstavecseseznamem"/>
        <w:numPr>
          <w:ilvl w:val="0"/>
          <w:numId w:val="1"/>
        </w:numPr>
      </w:pPr>
      <w:r>
        <w:t xml:space="preserve">K </w:t>
      </w:r>
      <w:r w:rsidR="004B4476">
        <w:t>základní</w:t>
      </w:r>
      <w:r>
        <w:t>m</w:t>
      </w:r>
      <w:r w:rsidR="004B4476">
        <w:t xml:space="preserve"> vlastnost</w:t>
      </w:r>
      <w:r>
        <w:t>em</w:t>
      </w:r>
      <w:r w:rsidR="004B4476">
        <w:t xml:space="preserve"> kapalin</w:t>
      </w:r>
      <w:r>
        <w:t xml:space="preserve"> doplň příklady využití. 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4B4476" w:rsidTr="004B4476">
        <w:tc>
          <w:tcPr>
            <w:tcW w:w="4606" w:type="dxa"/>
          </w:tcPr>
          <w:p w:rsidR="004B4476" w:rsidRPr="004B4476" w:rsidRDefault="004B4476">
            <w:pPr>
              <w:rPr>
                <w:b/>
              </w:rPr>
            </w:pPr>
            <w:r w:rsidRPr="004B4476">
              <w:rPr>
                <w:b/>
              </w:rPr>
              <w:t xml:space="preserve">Vlastnost </w:t>
            </w:r>
          </w:p>
        </w:tc>
        <w:tc>
          <w:tcPr>
            <w:tcW w:w="4606" w:type="dxa"/>
          </w:tcPr>
          <w:p w:rsidR="004B4476" w:rsidRPr="004B4476" w:rsidRDefault="004B4476">
            <w:pPr>
              <w:rPr>
                <w:b/>
              </w:rPr>
            </w:pPr>
            <w:r w:rsidRPr="004B4476">
              <w:rPr>
                <w:b/>
              </w:rPr>
              <w:t>Příklady využití</w:t>
            </w:r>
          </w:p>
        </w:tc>
      </w:tr>
      <w:tr w:rsidR="004B4476" w:rsidTr="004B4476">
        <w:tc>
          <w:tcPr>
            <w:tcW w:w="4606" w:type="dxa"/>
          </w:tcPr>
          <w:p w:rsidR="004B4476" w:rsidRDefault="004B4476">
            <w:r>
              <w:t>Tekutost (viskozita)</w:t>
            </w:r>
          </w:p>
        </w:tc>
        <w:tc>
          <w:tcPr>
            <w:tcW w:w="4606" w:type="dxa"/>
          </w:tcPr>
          <w:p w:rsidR="004B4476" w:rsidRDefault="004B4476"/>
        </w:tc>
      </w:tr>
      <w:tr w:rsidR="00A829C7" w:rsidTr="004B4476">
        <w:tc>
          <w:tcPr>
            <w:tcW w:w="4606" w:type="dxa"/>
          </w:tcPr>
          <w:p w:rsidR="00A829C7" w:rsidRDefault="00A829C7">
            <w:r>
              <w:t>Zaujímají tvar podle nádoby</w:t>
            </w:r>
          </w:p>
        </w:tc>
        <w:tc>
          <w:tcPr>
            <w:tcW w:w="4606" w:type="dxa"/>
          </w:tcPr>
          <w:p w:rsidR="00A829C7" w:rsidRDefault="00A829C7"/>
        </w:tc>
      </w:tr>
      <w:tr w:rsidR="00A829C7" w:rsidTr="004B4476">
        <w:tc>
          <w:tcPr>
            <w:tcW w:w="4606" w:type="dxa"/>
          </w:tcPr>
          <w:p w:rsidR="00A829C7" w:rsidRDefault="00A829C7">
            <w:r>
              <w:t>Snadná dělitelnost</w:t>
            </w:r>
          </w:p>
        </w:tc>
        <w:tc>
          <w:tcPr>
            <w:tcW w:w="4606" w:type="dxa"/>
          </w:tcPr>
          <w:p w:rsidR="00A829C7" w:rsidRDefault="00A829C7"/>
        </w:tc>
      </w:tr>
      <w:tr w:rsidR="004B4476" w:rsidTr="004B4476">
        <w:tc>
          <w:tcPr>
            <w:tcW w:w="4606" w:type="dxa"/>
          </w:tcPr>
          <w:p w:rsidR="004B4476" w:rsidRDefault="004B4476">
            <w:r>
              <w:t>Nestlačitelnost</w:t>
            </w:r>
          </w:p>
        </w:tc>
        <w:tc>
          <w:tcPr>
            <w:tcW w:w="4606" w:type="dxa"/>
          </w:tcPr>
          <w:p w:rsidR="004B4476" w:rsidRDefault="004B4476"/>
        </w:tc>
      </w:tr>
      <w:tr w:rsidR="004B4476" w:rsidTr="004B4476">
        <w:tc>
          <w:tcPr>
            <w:tcW w:w="4606" w:type="dxa"/>
          </w:tcPr>
          <w:p w:rsidR="004B4476" w:rsidRDefault="004B4476">
            <w:r>
              <w:t>Vodorovná hladina kapalin</w:t>
            </w:r>
          </w:p>
        </w:tc>
        <w:tc>
          <w:tcPr>
            <w:tcW w:w="4606" w:type="dxa"/>
          </w:tcPr>
          <w:p w:rsidR="004B4476" w:rsidRDefault="004B4476"/>
        </w:tc>
      </w:tr>
      <w:tr w:rsidR="00A829C7" w:rsidTr="004B4476">
        <w:tc>
          <w:tcPr>
            <w:tcW w:w="4606" w:type="dxa"/>
          </w:tcPr>
          <w:p w:rsidR="00A829C7" w:rsidRDefault="00A829C7">
            <w:r>
              <w:t>Povrchové napětí</w:t>
            </w:r>
          </w:p>
        </w:tc>
        <w:tc>
          <w:tcPr>
            <w:tcW w:w="4606" w:type="dxa"/>
          </w:tcPr>
          <w:p w:rsidR="00A829C7" w:rsidRDefault="00A829C7"/>
        </w:tc>
      </w:tr>
      <w:tr w:rsidR="004B4476" w:rsidTr="004B4476">
        <w:tc>
          <w:tcPr>
            <w:tcW w:w="4606" w:type="dxa"/>
          </w:tcPr>
          <w:p w:rsidR="004B4476" w:rsidRDefault="004B4476">
            <w:r>
              <w:t>Povrchová blána</w:t>
            </w:r>
          </w:p>
        </w:tc>
        <w:tc>
          <w:tcPr>
            <w:tcW w:w="4606" w:type="dxa"/>
          </w:tcPr>
          <w:p w:rsidR="004B4476" w:rsidRDefault="004B4476"/>
        </w:tc>
      </w:tr>
      <w:tr w:rsidR="00A829C7" w:rsidTr="004B4476">
        <w:tc>
          <w:tcPr>
            <w:tcW w:w="4606" w:type="dxa"/>
          </w:tcPr>
          <w:p w:rsidR="00A829C7" w:rsidRDefault="00A829C7">
            <w:r>
              <w:t>Vzlínavost</w:t>
            </w:r>
          </w:p>
        </w:tc>
        <w:tc>
          <w:tcPr>
            <w:tcW w:w="4606" w:type="dxa"/>
          </w:tcPr>
          <w:p w:rsidR="00A829C7" w:rsidRDefault="00A829C7"/>
        </w:tc>
      </w:tr>
      <w:tr w:rsidR="00C211E6" w:rsidTr="004B4476">
        <w:tc>
          <w:tcPr>
            <w:tcW w:w="4606" w:type="dxa"/>
          </w:tcPr>
          <w:p w:rsidR="00C211E6" w:rsidRDefault="00C211E6">
            <w:r>
              <w:t>Při nižších teplotách se mění na pevné látky</w:t>
            </w:r>
          </w:p>
        </w:tc>
        <w:tc>
          <w:tcPr>
            <w:tcW w:w="4606" w:type="dxa"/>
          </w:tcPr>
          <w:p w:rsidR="00C211E6" w:rsidRDefault="00C211E6"/>
        </w:tc>
      </w:tr>
      <w:tr w:rsidR="00C211E6" w:rsidTr="004B4476">
        <w:tc>
          <w:tcPr>
            <w:tcW w:w="4606" w:type="dxa"/>
          </w:tcPr>
          <w:p w:rsidR="00C211E6" w:rsidRDefault="00C211E6">
            <w:r>
              <w:t>Při vyšších teplotách se mění na plyny</w:t>
            </w:r>
          </w:p>
        </w:tc>
        <w:tc>
          <w:tcPr>
            <w:tcW w:w="4606" w:type="dxa"/>
          </w:tcPr>
          <w:p w:rsidR="00C211E6" w:rsidRDefault="00C211E6"/>
        </w:tc>
      </w:tr>
    </w:tbl>
    <w:p w:rsidR="00C211E6" w:rsidRDefault="00C211E6"/>
    <w:p w:rsidR="00A81FDD" w:rsidRDefault="004B4476" w:rsidP="00A81FDD">
      <w:pPr>
        <w:pStyle w:val="Odstavecseseznamem"/>
        <w:numPr>
          <w:ilvl w:val="0"/>
          <w:numId w:val="1"/>
        </w:numPr>
        <w:spacing w:before="240" w:line="480" w:lineRule="auto"/>
      </w:pPr>
      <w:r>
        <w:t>Proč deštník nepropouští vodu?</w:t>
      </w:r>
    </w:p>
    <w:p w:rsidR="00A81FDD" w:rsidRDefault="00A81FDD" w:rsidP="00A81FDD">
      <w:pPr>
        <w:pStyle w:val="Odstavecseseznamem"/>
        <w:spacing w:before="240" w:line="480" w:lineRule="auto"/>
      </w:pPr>
    </w:p>
    <w:p w:rsidR="004B4476" w:rsidRDefault="00A829C7" w:rsidP="00A81FDD">
      <w:pPr>
        <w:pStyle w:val="Odstavecseseznamem"/>
        <w:numPr>
          <w:ilvl w:val="0"/>
          <w:numId w:val="1"/>
        </w:numPr>
        <w:spacing w:before="240" w:line="360" w:lineRule="auto"/>
      </w:pPr>
      <w:r>
        <w:t xml:space="preserve">Jak je možné, že když smícháme vodu s lihem, tak směs obou látek má menší objem než je </w:t>
      </w:r>
      <w:r w:rsidR="00A81FDD">
        <w:br/>
      </w:r>
      <w:r>
        <w:t>součet původních objemů vody a lihu?</w:t>
      </w:r>
    </w:p>
    <w:p w:rsidR="00A81FDD" w:rsidRDefault="00A81FDD" w:rsidP="00A81FDD">
      <w:pPr>
        <w:pStyle w:val="Odstavecseseznamem"/>
        <w:spacing w:before="240" w:line="360" w:lineRule="auto"/>
      </w:pPr>
    </w:p>
    <w:p w:rsidR="00A829C7" w:rsidRDefault="00A829C7" w:rsidP="00A81FDD">
      <w:pPr>
        <w:pStyle w:val="Odstavecseseznamem"/>
        <w:numPr>
          <w:ilvl w:val="0"/>
          <w:numId w:val="1"/>
        </w:numPr>
        <w:spacing w:before="240" w:line="360" w:lineRule="auto"/>
      </w:pPr>
      <w:r w:rsidRPr="00A81FDD">
        <w:rPr>
          <w:b/>
        </w:rPr>
        <w:t>Víš</w:t>
      </w:r>
      <w:r w:rsidR="006F5500">
        <w:rPr>
          <w:b/>
        </w:rPr>
        <w:t xml:space="preserve"> </w:t>
      </w:r>
      <w:r w:rsidRPr="00A81FDD">
        <w:rPr>
          <w:b/>
        </w:rPr>
        <w:t xml:space="preserve"> jakým způsobem se mohou vyrábět broky do brokovnice?</w:t>
      </w:r>
      <w:r>
        <w:t xml:space="preserve"> Z vysoké věže </w:t>
      </w:r>
      <w:r w:rsidR="00C211E6">
        <w:t xml:space="preserve">z odlévacího zařízení </w:t>
      </w:r>
      <w:r>
        <w:t>padá kapka olova, která vlivem povrchového napětí zaujme kulovitý tvar (při tomto tvaru má nejmenší povrch)</w:t>
      </w:r>
      <w:r w:rsidR="00C211E6">
        <w:t>. Během pádu kapka ztuhne a do vody dopadá jen proto, aby se ……………………</w:t>
      </w:r>
      <w:proofErr w:type="gramStart"/>
      <w:r w:rsidR="00C211E6">
        <w:t>….. Výška</w:t>
      </w:r>
      <w:proofErr w:type="gramEnd"/>
      <w:r w:rsidR="00C211E6">
        <w:t xml:space="preserve"> takové věže může být i několik desítek metrů.</w:t>
      </w:r>
    </w:p>
    <w:p w:rsidR="00C211E6" w:rsidRDefault="00C211E6" w:rsidP="00A81FDD">
      <w:pPr>
        <w:pStyle w:val="Odstavecseseznamem"/>
        <w:numPr>
          <w:ilvl w:val="0"/>
          <w:numId w:val="1"/>
        </w:numPr>
        <w:spacing w:before="240" w:line="480" w:lineRule="auto"/>
      </w:pPr>
      <w:r>
        <w:t>Co je teplotní anomálie vody?</w:t>
      </w:r>
    </w:p>
    <w:p w:rsidR="00A81FDD" w:rsidRDefault="00A81FDD" w:rsidP="00A81FDD">
      <w:pPr>
        <w:pStyle w:val="Odstavecseseznamem"/>
        <w:spacing w:before="240" w:line="480" w:lineRule="auto"/>
      </w:pPr>
    </w:p>
    <w:p w:rsidR="00C211E6" w:rsidRDefault="00C211E6" w:rsidP="00A81FDD">
      <w:pPr>
        <w:pStyle w:val="Odstavecseseznamem"/>
        <w:numPr>
          <w:ilvl w:val="0"/>
          <w:numId w:val="1"/>
        </w:numPr>
        <w:spacing w:before="240" w:line="480" w:lineRule="auto"/>
      </w:pPr>
      <w:r>
        <w:t>Vysvětli pojem „kapalina smáčí stěny“</w:t>
      </w:r>
    </w:p>
    <w:p w:rsidR="00A81FDD" w:rsidRDefault="00A81FDD" w:rsidP="00A81FDD">
      <w:pPr>
        <w:pStyle w:val="Odstavecseseznamem"/>
        <w:spacing w:before="240" w:line="480" w:lineRule="auto"/>
      </w:pPr>
    </w:p>
    <w:p w:rsidR="00C211E6" w:rsidRDefault="00C211E6" w:rsidP="00A81FDD">
      <w:pPr>
        <w:pStyle w:val="Odstavecseseznamem"/>
        <w:numPr>
          <w:ilvl w:val="0"/>
          <w:numId w:val="1"/>
        </w:numPr>
        <w:spacing w:before="240" w:line="480" w:lineRule="auto"/>
      </w:pPr>
      <w:r>
        <w:t>Vysvětli pojem „kapalina nesmáčí stěny</w:t>
      </w:r>
      <w:r w:rsidR="0027213E">
        <w:t>“</w:t>
      </w:r>
    </w:p>
    <w:p w:rsidR="00A81FDD" w:rsidRDefault="00A81FDD" w:rsidP="00A81FDD">
      <w:pPr>
        <w:pStyle w:val="Odstavecseseznamem"/>
        <w:spacing w:before="240" w:line="480" w:lineRule="auto"/>
      </w:pPr>
    </w:p>
    <w:p w:rsidR="00C211E6" w:rsidRDefault="00C211E6" w:rsidP="00A81FDD">
      <w:pPr>
        <w:pStyle w:val="Odstavecseseznamem"/>
        <w:numPr>
          <w:ilvl w:val="0"/>
          <w:numId w:val="1"/>
        </w:numPr>
        <w:spacing w:before="240" w:line="480" w:lineRule="auto"/>
      </w:pPr>
      <w:r>
        <w:t>Proč se železné součástky st</w:t>
      </w:r>
      <w:r w:rsidR="00D30EB9">
        <w:t>r</w:t>
      </w:r>
      <w:r>
        <w:t>ojů natírají olejem či vazelínou, aby nerezavěly? Vysvětli.</w:t>
      </w:r>
    </w:p>
    <w:p w:rsidR="00A81FDD" w:rsidRDefault="00A81FDD" w:rsidP="00A81FDD">
      <w:pPr>
        <w:pStyle w:val="Odstavecseseznamem"/>
        <w:spacing w:before="240" w:line="480" w:lineRule="auto"/>
      </w:pPr>
    </w:p>
    <w:p w:rsidR="00F469DD" w:rsidRDefault="00F469DD" w:rsidP="00A81FDD">
      <w:pPr>
        <w:pStyle w:val="Odstavecseseznamem"/>
        <w:numPr>
          <w:ilvl w:val="0"/>
          <w:numId w:val="1"/>
        </w:numPr>
        <w:spacing w:before="240" w:line="480" w:lineRule="auto"/>
      </w:pPr>
      <w:r>
        <w:t>Vysvětli pojem „kapilární jevy“</w:t>
      </w:r>
    </w:p>
    <w:p w:rsidR="00A81FDD" w:rsidRDefault="00A81FDD" w:rsidP="00A81FDD">
      <w:pPr>
        <w:pStyle w:val="Odstavecseseznamem"/>
      </w:pPr>
    </w:p>
    <w:p w:rsidR="00A81FDD" w:rsidRDefault="00A81FDD" w:rsidP="00A81FDD">
      <w:pPr>
        <w:pStyle w:val="Odstavecseseznamem"/>
        <w:spacing w:before="240" w:line="480" w:lineRule="auto"/>
      </w:pPr>
    </w:p>
    <w:p w:rsidR="00F469DD" w:rsidRDefault="005D460F" w:rsidP="00A81FDD">
      <w:pPr>
        <w:pStyle w:val="Odstavecseseznamem"/>
        <w:numPr>
          <w:ilvl w:val="0"/>
          <w:numId w:val="1"/>
        </w:numPr>
        <w:spacing w:before="240" w:line="480" w:lineRule="auto"/>
      </w:pPr>
      <w:r>
        <w:rPr>
          <w:noProof/>
          <w:lang w:eastAsia="cs-CZ"/>
        </w:rPr>
        <w:pict>
          <v:rect id="_x0000_s1027" style="position:absolute;left:0;text-align:left;margin-left:366.4pt;margin-top:-5.65pt;width:91.5pt;height:24pt;z-index:251659264"/>
        </w:pict>
      </w:r>
      <w:r>
        <w:rPr>
          <w:noProof/>
          <w:lang w:eastAsia="cs-CZ"/>
        </w:rPr>
        <w:pict>
          <v:rect id="_x0000_s1028" style="position:absolute;left:0;text-align:left;margin-left:265.15pt;margin-top:-5.65pt;width:86.25pt;height:24pt;z-index:251660288"/>
        </w:pict>
      </w:r>
      <w:r>
        <w:rPr>
          <w:noProof/>
          <w:lang w:eastAsia="cs-CZ"/>
        </w:rPr>
        <w:pict>
          <v:rect id="_x0000_s1026" style="position:absolute;left:0;text-align:left;margin-left:160.15pt;margin-top:-5.65pt;width:92.25pt;height:24pt;z-index:251658240"/>
        </w:pict>
      </w:r>
      <w:r w:rsidR="00F469DD">
        <w:t xml:space="preserve">Tlak v kapalině závisí </w:t>
      </w:r>
      <w:proofErr w:type="gramStart"/>
      <w:r w:rsidR="00F469DD">
        <w:t>na</w:t>
      </w:r>
      <w:proofErr w:type="gramEnd"/>
      <w:r w:rsidR="00F469DD">
        <w:t xml:space="preserve"> </w:t>
      </w:r>
    </w:p>
    <w:p w:rsidR="001C14A4" w:rsidRDefault="001C14A4" w:rsidP="00A81FDD">
      <w:pPr>
        <w:pStyle w:val="Odstavecseseznamem"/>
        <w:numPr>
          <w:ilvl w:val="0"/>
          <w:numId w:val="1"/>
        </w:numPr>
        <w:spacing w:before="240" w:line="480" w:lineRule="auto"/>
      </w:pPr>
      <w:r>
        <w:lastRenderedPageBreak/>
        <w:t>Poklop ponorky je v hloubce 40 m pod hladinou moře. Hustota mořské vody je 1 025 kg/m</w:t>
      </w:r>
      <w:r>
        <w:rPr>
          <w:vertAlign w:val="superscript"/>
        </w:rPr>
        <w:t>3</w:t>
      </w:r>
      <w:r>
        <w:t>. Jak velkou tlakovou silou působí mořská voda na kovový poklop, který má obsah 0,60 m</w:t>
      </w:r>
      <w:r>
        <w:rPr>
          <w:vertAlign w:val="superscript"/>
        </w:rPr>
        <w:t>2</w:t>
      </w:r>
      <w:r>
        <w:t>?</w:t>
      </w:r>
    </w:p>
    <w:p w:rsidR="001C14A4" w:rsidRDefault="001C14A4" w:rsidP="001C14A4">
      <w:pPr>
        <w:spacing w:before="240" w:line="480" w:lineRule="auto"/>
      </w:pPr>
    </w:p>
    <w:p w:rsidR="001C14A4" w:rsidRDefault="001C14A4" w:rsidP="001C14A4">
      <w:pPr>
        <w:spacing w:before="240" w:line="480" w:lineRule="auto"/>
      </w:pPr>
    </w:p>
    <w:p w:rsidR="00F469DD" w:rsidRPr="00A81FDD" w:rsidRDefault="00F469DD" w:rsidP="00A81FDD">
      <w:pPr>
        <w:pStyle w:val="Odstavecseseznamem"/>
        <w:numPr>
          <w:ilvl w:val="0"/>
          <w:numId w:val="1"/>
        </w:numPr>
        <w:spacing w:before="240" w:line="480" w:lineRule="auto"/>
        <w:rPr>
          <w:b/>
        </w:rPr>
      </w:pPr>
      <w:r w:rsidRPr="00A81FDD">
        <w:rPr>
          <w:b/>
        </w:rPr>
        <w:t>Spojené nádoby:</w:t>
      </w:r>
    </w:p>
    <w:p w:rsidR="00F469DD" w:rsidRDefault="00F469DD" w:rsidP="00A81FDD">
      <w:pPr>
        <w:spacing w:before="240" w:line="480" w:lineRule="auto"/>
        <w:ind w:firstLine="360"/>
      </w:pPr>
      <w:r w:rsidRPr="00F469DD">
        <w:t xml:space="preserve">Nakresli </w:t>
      </w:r>
      <w:r w:rsidR="00A81FDD">
        <w:t xml:space="preserve">ještě </w:t>
      </w:r>
      <w:r w:rsidRPr="00F469DD">
        <w:t xml:space="preserve">několik příkladů spojených nádob a vysvětli, </w:t>
      </w:r>
      <w:r w:rsidR="00A81FDD">
        <w:t xml:space="preserve">jak a </w:t>
      </w:r>
      <w:r w:rsidRPr="00F469DD">
        <w:t>k čemu se používají</w:t>
      </w:r>
      <w:r>
        <w:t>:</w:t>
      </w:r>
    </w:p>
    <w:p w:rsidR="00F469DD" w:rsidRPr="00F469DD" w:rsidRDefault="00BD0BAC" w:rsidP="00A81FDD">
      <w:pPr>
        <w:spacing w:before="240"/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7620</wp:posOffset>
            </wp:positionV>
            <wp:extent cx="571500" cy="923925"/>
            <wp:effectExtent l="19050" t="0" r="0" b="0"/>
            <wp:wrapSquare wrapText="bothSides"/>
            <wp:docPr id="2" name="obrázek 1" descr="C:\Documents and Settings\pc\Local Settings\Temporary Internet Files\Content.IE5\CBPJUUJ9\MC9003523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\Local Settings\Temporary Internet Files\Content.IE5\CBPJUUJ9\MC90035239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1FDD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140970</wp:posOffset>
            </wp:positionV>
            <wp:extent cx="781050" cy="561975"/>
            <wp:effectExtent l="19050" t="0" r="0" b="0"/>
            <wp:wrapSquare wrapText="bothSides"/>
            <wp:docPr id="8" name="obrázek 8" descr="C:\Documents and Settings\pc\Local Settings\Temporary Internet Files\Content.IE5\LRZJTHOA\MP9003866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pc\Local Settings\Temporary Internet Files\Content.IE5\LRZJTHOA\MP90038666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1FDD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1586230</wp:posOffset>
            </wp:positionH>
            <wp:positionV relativeFrom="paragraph">
              <wp:posOffset>17145</wp:posOffset>
            </wp:positionV>
            <wp:extent cx="742950" cy="857250"/>
            <wp:effectExtent l="19050" t="0" r="0" b="0"/>
            <wp:wrapSquare wrapText="bothSides"/>
            <wp:docPr id="6" name="obrázek 6" descr="C:\Documents and Settings\pc\Local Settings\Temporary Internet Files\Content.IE5\LRZJTHOA\MC90029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c\Local Settings\Temporary Internet Files\Content.IE5\LRZJTHOA\MC90029045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1FDD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17145</wp:posOffset>
            </wp:positionV>
            <wp:extent cx="771525" cy="790575"/>
            <wp:effectExtent l="0" t="0" r="9525" b="0"/>
            <wp:wrapSquare wrapText="bothSides"/>
            <wp:docPr id="5" name="obrázek 5" descr="C:\Documents and Settings\pc\Local Settings\Temporary Internet Files\Content.IE5\492JSDE3\MC9002900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\Local Settings\Temporary Internet Files\Content.IE5\492JSDE3\MC9002900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69DD">
        <w:tab/>
      </w:r>
      <w:r w:rsidR="00F469DD">
        <w:tab/>
      </w:r>
      <w:r w:rsidR="00F469DD">
        <w:tab/>
      </w:r>
      <w:r w:rsidR="00F469DD">
        <w:tab/>
      </w:r>
      <w:r w:rsidR="0081753F">
        <w:rPr>
          <w:noProof/>
          <w:lang w:eastAsia="cs-CZ"/>
        </w:rPr>
        <w:t xml:space="preserve">                                </w:t>
      </w:r>
    </w:p>
    <w:p w:rsidR="00F469DD" w:rsidRDefault="00F469DD" w:rsidP="00C211E6"/>
    <w:p w:rsidR="00C211E6" w:rsidRDefault="00C211E6" w:rsidP="00C211E6"/>
    <w:p w:rsidR="00C211E6" w:rsidRDefault="00C211E6"/>
    <w:p w:rsidR="0081753F" w:rsidRDefault="0081753F"/>
    <w:p w:rsidR="00A829C7" w:rsidRDefault="00A829C7"/>
    <w:p w:rsidR="00A81FDD" w:rsidRDefault="00A81FDD"/>
    <w:p w:rsidR="00A81FDD" w:rsidRDefault="00A81FDD"/>
    <w:p w:rsidR="00A81FDD" w:rsidRDefault="00A81FDD"/>
    <w:p w:rsidR="0081753F" w:rsidRDefault="0081753F"/>
    <w:p w:rsidR="0081753F" w:rsidRDefault="0081753F"/>
    <w:p w:rsidR="0081753F" w:rsidRDefault="0038055A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220980</wp:posOffset>
            </wp:positionV>
            <wp:extent cx="1156335" cy="744220"/>
            <wp:effectExtent l="19050" t="0" r="0" b="0"/>
            <wp:wrapSquare wrapText="bothSides"/>
            <wp:docPr id="9" name="obrázek 9" descr="C:\Documents and Settings\pc\Local Settings\Temporary Internet Files\Content.IE5\A91MZQD4\MC9002335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pc\Local Settings\Temporary Internet Files\Content.IE5\A91MZQD4\MC90023355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74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753F" w:rsidRDefault="005D460F" w:rsidP="00A81FDD">
      <w:pPr>
        <w:pStyle w:val="Odstavecseseznamem"/>
        <w:numPr>
          <w:ilvl w:val="0"/>
          <w:numId w:val="1"/>
        </w:numPr>
        <w:rPr>
          <w:noProof/>
          <w:lang w:eastAsia="cs-CZ"/>
        </w:rPr>
      </w:pPr>
      <w:r>
        <w:rPr>
          <w:noProof/>
          <w:lang w:eastAsia="cs-CZ"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1051" type="#_x0000_t103" style="position:absolute;left:0;text-align:left;margin-left:419.4pt;margin-top:3.2pt;width:26.7pt;height:36pt;z-index:251682816"/>
        </w:pict>
      </w:r>
      <w:r>
        <w:rPr>
          <w:noProof/>
          <w:lang w:eastAsia="cs-CZ"/>
        </w:rPr>
        <w:pict>
          <v:rect id="_x0000_s1030" style="position:absolute;left:0;text-align:left;margin-left:250.45pt;margin-top:18.35pt;width:117.75pt;height:24pt;z-index:251666432"/>
        </w:pict>
      </w:r>
      <w:r>
        <w:rPr>
          <w:noProof/>
          <w:lang w:eastAsia="cs-CZ"/>
        </w:rPr>
        <w:pict>
          <v:shape id="_x0000_s1047" type="#_x0000_t103" style="position:absolute;left:0;text-align:left;margin-left:175.15pt;margin-top:18.35pt;width:22.6pt;height:30.15pt;z-index:251681792"/>
        </w:pict>
      </w:r>
      <w:r>
        <w:rPr>
          <w:noProof/>
          <w:lang w:eastAsia="cs-CZ"/>
        </w:rPr>
        <w:pict>
          <v:rect id="_x0000_s1031" style="position:absolute;left:0;text-align:left;margin-left:35.7pt;margin-top:33.3pt;width:117.75pt;height:24pt;z-index:251667456"/>
        </w:pict>
      </w:r>
      <w:r w:rsidR="0081753F">
        <w:t>V tomto obrázku</w:t>
      </w:r>
      <w:r w:rsidR="0081753F">
        <w:rPr>
          <w:noProof/>
          <w:lang w:eastAsia="cs-CZ"/>
        </w:rPr>
        <w:t xml:space="preserve"> se využívá jak spojených nádob, tak jedné vlastnosti kapalin. Které?</w:t>
      </w:r>
      <w:r w:rsidR="0081753F">
        <w:rPr>
          <w:noProof/>
          <w:lang w:eastAsia="cs-CZ"/>
        </w:rPr>
        <w:tab/>
      </w:r>
      <w:r w:rsidR="0038055A">
        <w:rPr>
          <w:noProof/>
          <w:lang w:eastAsia="cs-CZ"/>
        </w:rPr>
        <w:t>Jak se říká tomuto vynálezu?</w:t>
      </w:r>
      <w:r w:rsidR="0038055A">
        <w:rPr>
          <w:noProof/>
          <w:lang w:eastAsia="cs-CZ"/>
        </w:rPr>
        <w:br/>
      </w:r>
      <w:r w:rsidR="0038055A">
        <w:rPr>
          <w:noProof/>
          <w:lang w:eastAsia="cs-CZ"/>
        </w:rPr>
        <w:br/>
      </w:r>
    </w:p>
    <w:p w:rsidR="0081753F" w:rsidRDefault="0081753F" w:rsidP="00A81FDD">
      <w:pPr>
        <w:pStyle w:val="Odstavecseseznamem"/>
        <w:numPr>
          <w:ilvl w:val="0"/>
          <w:numId w:val="1"/>
        </w:numPr>
        <w:rPr>
          <w:noProof/>
          <w:lang w:eastAsia="cs-CZ"/>
        </w:rPr>
      </w:pPr>
      <w:r>
        <w:rPr>
          <w:noProof/>
          <w:lang w:eastAsia="cs-CZ"/>
        </w:rPr>
        <w:t>Vypočti: Obsah malého pístu hydraulického lisu je 20 cm</w:t>
      </w:r>
      <w:r w:rsidRPr="00A81FDD">
        <w:rPr>
          <w:noProof/>
          <w:vertAlign w:val="superscript"/>
          <w:lang w:eastAsia="cs-CZ"/>
        </w:rPr>
        <w:t>2</w:t>
      </w:r>
      <w:r>
        <w:rPr>
          <w:noProof/>
          <w:lang w:eastAsia="cs-CZ"/>
        </w:rPr>
        <w:t>. Působí na něj vnější tlaková síla 100N. Obsah velkého pístu je 600 cm</w:t>
      </w:r>
      <w:r w:rsidRPr="00A81FDD">
        <w:rPr>
          <w:noProof/>
          <w:vertAlign w:val="superscript"/>
          <w:lang w:eastAsia="cs-CZ"/>
        </w:rPr>
        <w:t>2</w:t>
      </w:r>
      <w:r w:rsidR="00A81FDD">
        <w:rPr>
          <w:noProof/>
          <w:lang w:eastAsia="cs-CZ"/>
        </w:rPr>
        <w:t>. Urči tlakovou sílu, kterou působí kapalina na velký píst.</w:t>
      </w:r>
    </w:p>
    <w:p w:rsidR="00A81FDD" w:rsidRDefault="00A81FDD" w:rsidP="00A81FDD">
      <w:pPr>
        <w:ind w:firstLine="708"/>
        <w:rPr>
          <w:noProof/>
          <w:lang w:eastAsia="cs-CZ"/>
        </w:rPr>
      </w:pPr>
      <w:r>
        <w:rPr>
          <w:noProof/>
          <w:lang w:eastAsia="cs-CZ"/>
        </w:rPr>
        <w:t>Náčrtek: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Zápis a výpočet:</w:t>
      </w:r>
    </w:p>
    <w:p w:rsidR="00A81FDD" w:rsidRDefault="00A81FDD">
      <w:pPr>
        <w:rPr>
          <w:noProof/>
          <w:lang w:eastAsia="cs-CZ"/>
        </w:rPr>
      </w:pPr>
    </w:p>
    <w:p w:rsidR="0038055A" w:rsidRDefault="0038055A">
      <w:pPr>
        <w:rPr>
          <w:noProof/>
          <w:lang w:eastAsia="cs-CZ"/>
        </w:rPr>
      </w:pPr>
    </w:p>
    <w:p w:rsidR="00A81FDD" w:rsidRDefault="00A81FDD">
      <w:pPr>
        <w:rPr>
          <w:noProof/>
          <w:lang w:eastAsia="cs-CZ"/>
        </w:rPr>
      </w:pPr>
    </w:p>
    <w:p w:rsidR="00A81FDD" w:rsidRDefault="005D460F" w:rsidP="0034793A">
      <w:pPr>
        <w:pStyle w:val="Odstavecseseznamem"/>
        <w:numPr>
          <w:ilvl w:val="0"/>
          <w:numId w:val="1"/>
        </w:numPr>
        <w:spacing w:line="480" w:lineRule="auto"/>
      </w:pPr>
      <w:r w:rsidRPr="005D460F">
        <w:rPr>
          <w:b/>
          <w:noProof/>
          <w:lang w:eastAsia="cs-CZ"/>
        </w:rPr>
        <w:lastRenderedPageBreak/>
        <w:pict>
          <v:rect id="_x0000_s1032" style="position:absolute;left:0;text-align:left;margin-left:167.65pt;margin-top:44.95pt;width:180.75pt;height:24pt;z-index:251668480"/>
        </w:pict>
      </w:r>
      <w:proofErr w:type="spellStart"/>
      <w:r w:rsidR="0034793A" w:rsidRPr="00D77FEE">
        <w:rPr>
          <w:b/>
        </w:rPr>
        <w:t>Archimedův</w:t>
      </w:r>
      <w:proofErr w:type="spellEnd"/>
      <w:r w:rsidR="0034793A" w:rsidRPr="00D77FEE">
        <w:rPr>
          <w:b/>
        </w:rPr>
        <w:t xml:space="preserve"> zákon: </w:t>
      </w:r>
      <w:r w:rsidR="0034793A">
        <w:t>Těleso ponořené do kapaliny je nadlehčováno …………………………………………</w:t>
      </w:r>
      <w:r w:rsidR="0034793A">
        <w:br/>
        <w:t>……………………………………………………………………………………………………………………………………………</w:t>
      </w:r>
      <w:proofErr w:type="gramStart"/>
      <w:r w:rsidR="0034793A">
        <w:t>…..</w:t>
      </w:r>
      <w:proofErr w:type="gramEnd"/>
    </w:p>
    <w:p w:rsidR="0034793A" w:rsidRDefault="005D460F" w:rsidP="0034793A">
      <w:pPr>
        <w:pStyle w:val="Odstavecseseznamem"/>
        <w:numPr>
          <w:ilvl w:val="0"/>
          <w:numId w:val="1"/>
        </w:numPr>
        <w:spacing w:line="480" w:lineRule="auto"/>
      </w:pPr>
      <w:r>
        <w:rPr>
          <w:noProof/>
          <w:lang w:eastAsia="cs-CZ"/>
        </w:rPr>
        <w:pict>
          <v:rect id="_x0000_s1033" style="position:absolute;left:0;text-align:left;margin-left:167.65pt;margin-top:22.45pt;width:180.75pt;height:24pt;z-index:251669504"/>
        </w:pict>
      </w:r>
      <w:r w:rsidR="0034793A">
        <w:t>Těleso klesá ke dnu, jestliže</w:t>
      </w:r>
      <w:r w:rsidR="0034793A">
        <w:tab/>
      </w:r>
      <w:r w:rsidR="0034793A">
        <w:tab/>
      </w:r>
      <w:r w:rsidR="0034793A">
        <w:tab/>
      </w:r>
      <w:r w:rsidR="0034793A">
        <w:tab/>
      </w:r>
      <w:r w:rsidR="0034793A">
        <w:tab/>
      </w:r>
      <w:r w:rsidR="0034793A">
        <w:tab/>
        <w:t xml:space="preserve">např. </w:t>
      </w:r>
    </w:p>
    <w:p w:rsidR="0034793A" w:rsidRDefault="005D460F" w:rsidP="0034793A">
      <w:pPr>
        <w:pStyle w:val="Odstavecseseznamem"/>
        <w:numPr>
          <w:ilvl w:val="0"/>
          <w:numId w:val="1"/>
        </w:numPr>
        <w:spacing w:line="480" w:lineRule="auto"/>
      </w:pPr>
      <w:r>
        <w:rPr>
          <w:noProof/>
          <w:lang w:eastAsia="cs-CZ"/>
        </w:rPr>
        <w:pict>
          <v:rect id="_x0000_s1034" style="position:absolute;left:0;text-align:left;margin-left:191.65pt;margin-top:24.85pt;width:180.75pt;height:24pt;z-index:251670528"/>
        </w:pict>
      </w:r>
      <w:r w:rsidR="0034793A">
        <w:t xml:space="preserve">Těleso stoupá </w:t>
      </w:r>
      <w:proofErr w:type="gramStart"/>
      <w:r w:rsidR="0034793A">
        <w:t>vzhůru , když</w:t>
      </w:r>
      <w:proofErr w:type="gramEnd"/>
      <w:r w:rsidR="0034793A">
        <w:tab/>
      </w:r>
      <w:r w:rsidR="0034793A">
        <w:tab/>
      </w:r>
      <w:r w:rsidR="0034793A">
        <w:tab/>
      </w:r>
      <w:r w:rsidR="0034793A">
        <w:tab/>
      </w:r>
      <w:r w:rsidR="0034793A">
        <w:tab/>
      </w:r>
      <w:r w:rsidR="0034793A">
        <w:tab/>
        <w:t>např.</w:t>
      </w:r>
    </w:p>
    <w:p w:rsidR="0034793A" w:rsidRDefault="0034793A" w:rsidP="0034793A">
      <w:pPr>
        <w:pStyle w:val="Odstavecseseznamem"/>
        <w:numPr>
          <w:ilvl w:val="0"/>
          <w:numId w:val="1"/>
        </w:numPr>
        <w:spacing w:line="480" w:lineRule="auto"/>
      </w:pPr>
      <w:r>
        <w:t>Těleso se v kapalině vznáší, pokud</w:t>
      </w:r>
      <w:r>
        <w:tab/>
      </w:r>
      <w:r>
        <w:tab/>
      </w:r>
      <w:r>
        <w:tab/>
      </w:r>
      <w:r>
        <w:tab/>
      </w:r>
      <w:r>
        <w:tab/>
        <w:t xml:space="preserve">          např.</w:t>
      </w:r>
    </w:p>
    <w:p w:rsidR="0034793A" w:rsidRDefault="0034793A" w:rsidP="0034793A">
      <w:pPr>
        <w:pStyle w:val="Odstavecseseznamem"/>
        <w:numPr>
          <w:ilvl w:val="0"/>
          <w:numId w:val="1"/>
        </w:numPr>
        <w:spacing w:line="480" w:lineRule="auto"/>
      </w:pPr>
      <w:r>
        <w:t>Krychle z mědi, hliníku a olova o stejném objemu zavěsíme postupně na tři siloměry. Pak je ponoříme do vody. Naměříme stejné, nebo různé vztlakové síly? Proč? Vypočítej.</w:t>
      </w:r>
    </w:p>
    <w:p w:rsidR="001C14A4" w:rsidRDefault="001C14A4" w:rsidP="001C14A4">
      <w:pPr>
        <w:spacing w:line="480" w:lineRule="auto"/>
      </w:pPr>
    </w:p>
    <w:p w:rsidR="001C14A4" w:rsidRDefault="001C14A4" w:rsidP="001C14A4">
      <w:pPr>
        <w:spacing w:line="480" w:lineRule="auto"/>
      </w:pPr>
    </w:p>
    <w:p w:rsidR="001C14A4" w:rsidRDefault="001C14A4" w:rsidP="001C14A4">
      <w:pPr>
        <w:spacing w:line="480" w:lineRule="auto"/>
      </w:pPr>
    </w:p>
    <w:p w:rsidR="00096B74" w:rsidRDefault="00096B74" w:rsidP="00096B74">
      <w:pPr>
        <w:pStyle w:val="Odstavecseseznamem"/>
        <w:numPr>
          <w:ilvl w:val="0"/>
          <w:numId w:val="1"/>
        </w:numPr>
        <w:spacing w:after="0"/>
        <w:rPr>
          <w:rStyle w:val="bbtext"/>
        </w:rPr>
      </w:pPr>
      <w:r>
        <w:rPr>
          <w:rStyle w:val="bbtext"/>
        </w:rPr>
        <w:t xml:space="preserve">Jako </w:t>
      </w:r>
      <w:r w:rsidRPr="00096B74">
        <w:rPr>
          <w:rStyle w:val="bbtext"/>
          <w:b/>
        </w:rPr>
        <w:t>hydrostatický paradox</w:t>
      </w:r>
      <w:r>
        <w:rPr>
          <w:rStyle w:val="bbtext"/>
        </w:rPr>
        <w:t xml:space="preserve"> se obvykle označuje jev, že hydrostatický tlak v kapalině nezávisí na celkovém množství kapaliny ani na tvaru nádoby, ale jen na hloubce pod hladinou (a na tíhovém zrychlení a hustotě kapaliny).</w:t>
      </w:r>
      <w:r w:rsidRPr="00096B74">
        <w:rPr>
          <w:rStyle w:val="bbtext"/>
        </w:rPr>
        <w:t xml:space="preserve"> </w:t>
      </w:r>
      <w:r>
        <w:rPr>
          <w:rStyle w:val="bbtext"/>
        </w:rPr>
        <w:t>Vysvětli na příkladě.</w:t>
      </w:r>
    </w:p>
    <w:p w:rsidR="00096B74" w:rsidRPr="00096B74" w:rsidRDefault="00096B74" w:rsidP="00096B74">
      <w:pPr>
        <w:spacing w:after="0"/>
        <w:ind w:left="284"/>
        <w:rPr>
          <w:rStyle w:val="bbtext"/>
        </w:rPr>
      </w:pPr>
    </w:p>
    <w:p w:rsidR="001C14A4" w:rsidRDefault="00096B74" w:rsidP="00096B74">
      <w:pPr>
        <w:pStyle w:val="Odstavecseseznamem"/>
        <w:numPr>
          <w:ilvl w:val="0"/>
          <w:numId w:val="1"/>
        </w:numPr>
        <w:spacing w:after="0"/>
        <w:rPr>
          <w:rStyle w:val="bbtext"/>
        </w:rPr>
      </w:pPr>
      <w:r w:rsidRPr="00096B74">
        <w:rPr>
          <w:rStyle w:val="bbtext"/>
          <w:b/>
        </w:rPr>
        <w:t>Hydrodynamický paradox</w:t>
      </w:r>
      <w:r>
        <w:rPr>
          <w:rStyle w:val="bbtext"/>
        </w:rPr>
        <w:t xml:space="preserve">  nebo také hydrodynamické paradoxon je skutečnost, že tlak v proudící kapalině je nepřímo úměrný rychlosti proudění </w:t>
      </w:r>
      <w:proofErr w:type="gramStart"/>
      <w:r>
        <w:rPr>
          <w:rStyle w:val="bbtext"/>
        </w:rPr>
        <w:t>kapaliny, nebo-li, že</w:t>
      </w:r>
      <w:proofErr w:type="gramEnd"/>
      <w:r>
        <w:rPr>
          <w:rStyle w:val="bbtext"/>
        </w:rPr>
        <w:t xml:space="preserve"> v užší části trubice, kde kapalina proudí rychleji, má kapalina menší tlak. Vysvětli na příkladě.</w:t>
      </w:r>
    </w:p>
    <w:p w:rsidR="00096B74" w:rsidRDefault="00096B74" w:rsidP="00096B74">
      <w:pPr>
        <w:pStyle w:val="Odstavecseseznamem"/>
        <w:spacing w:after="0"/>
      </w:pPr>
    </w:p>
    <w:p w:rsidR="001C14A4" w:rsidRPr="001C14A4" w:rsidRDefault="001C14A4" w:rsidP="00096B74">
      <w:pPr>
        <w:pStyle w:val="Odstavecseseznamem"/>
        <w:numPr>
          <w:ilvl w:val="0"/>
          <w:numId w:val="1"/>
        </w:numPr>
        <w:spacing w:after="0"/>
        <w:rPr>
          <w:b/>
        </w:rPr>
      </w:pPr>
      <w:r w:rsidRPr="001C14A4">
        <w:rPr>
          <w:b/>
        </w:rPr>
        <w:t>Plyny</w:t>
      </w:r>
    </w:p>
    <w:p w:rsidR="001C14A4" w:rsidRDefault="001C14A4" w:rsidP="0071559B">
      <w:pPr>
        <w:ind w:left="644"/>
      </w:pPr>
      <w:r>
        <w:t>Jak se mění atmosférický tlak s nadmořskou výškou?</w:t>
      </w:r>
      <w:r w:rsidR="002D12A2">
        <w:t xml:space="preserve"> Závisí atmosférický tlak ještě na jiných veličinách? Jakých?</w:t>
      </w:r>
    </w:p>
    <w:p w:rsidR="0071559B" w:rsidRDefault="0071559B" w:rsidP="0071559B">
      <w:pPr>
        <w:ind w:left="644"/>
      </w:pPr>
    </w:p>
    <w:p w:rsidR="001C14A4" w:rsidRDefault="002D12A2" w:rsidP="002D12A2">
      <w:pPr>
        <w:pStyle w:val="Odstavecseseznamem"/>
        <w:numPr>
          <w:ilvl w:val="0"/>
          <w:numId w:val="1"/>
        </w:numPr>
      </w:pPr>
      <w:r>
        <w:t>Vztlaková síla působí i v plynech.</w:t>
      </w:r>
      <w:r>
        <w:br/>
        <w:t>Meteorologická sonda naplněná héliem má hmotnost 1,2kg a objem 9,2 m</w:t>
      </w:r>
      <w:r>
        <w:rPr>
          <w:vertAlign w:val="superscript"/>
        </w:rPr>
        <w:t>3</w:t>
      </w:r>
      <w:r>
        <w:t>.</w:t>
      </w:r>
    </w:p>
    <w:p w:rsidR="002D12A2" w:rsidRDefault="002D12A2" w:rsidP="002D12A2">
      <w:pPr>
        <w:pStyle w:val="Odstavecseseznamem"/>
        <w:numPr>
          <w:ilvl w:val="1"/>
          <w:numId w:val="1"/>
        </w:numPr>
      </w:pPr>
      <w:r>
        <w:t>Jak velkou vztlakovou silou F</w:t>
      </w:r>
      <w:r>
        <w:rPr>
          <w:vertAlign w:val="subscript"/>
        </w:rPr>
        <w:t>VZ</w:t>
      </w:r>
      <w:r>
        <w:t xml:space="preserve"> působí na sondu atmosférický vzduch, který má hustotu 1,3 kg/m</w:t>
      </w:r>
      <w:r>
        <w:rPr>
          <w:vertAlign w:val="superscript"/>
        </w:rPr>
        <w:t>3</w:t>
      </w:r>
      <w:r>
        <w:t>?</w:t>
      </w:r>
    </w:p>
    <w:p w:rsidR="002D12A2" w:rsidRDefault="002D12A2" w:rsidP="002D12A2">
      <w:pPr>
        <w:pStyle w:val="Odstavecseseznamem"/>
        <w:numPr>
          <w:ilvl w:val="1"/>
          <w:numId w:val="1"/>
        </w:numPr>
      </w:pPr>
      <w:r>
        <w:t xml:space="preserve">Jak velkou gravitační silou </w:t>
      </w:r>
      <w:proofErr w:type="spellStart"/>
      <w:r>
        <w:t>F</w:t>
      </w:r>
      <w:r>
        <w:rPr>
          <w:vertAlign w:val="subscript"/>
        </w:rPr>
        <w:t>g</w:t>
      </w:r>
      <w:proofErr w:type="spellEnd"/>
      <w:r>
        <w:t xml:space="preserve"> působí na sondu Země?</w:t>
      </w:r>
    </w:p>
    <w:p w:rsidR="002D12A2" w:rsidRDefault="002D12A2" w:rsidP="002D12A2">
      <w:pPr>
        <w:pStyle w:val="Odstavecseseznamem"/>
        <w:numPr>
          <w:ilvl w:val="1"/>
          <w:numId w:val="1"/>
        </w:numPr>
      </w:pPr>
      <w:r>
        <w:t>Urči velikost a směr výsledné síly F působící na sondu.</w:t>
      </w:r>
    </w:p>
    <w:p w:rsidR="002D12A2" w:rsidRDefault="002D12A2" w:rsidP="002D12A2">
      <w:pPr>
        <w:pStyle w:val="Odstavecseseznamem"/>
        <w:numPr>
          <w:ilvl w:val="1"/>
          <w:numId w:val="1"/>
        </w:numPr>
      </w:pPr>
      <w:r>
        <w:t>Udělej náčrtek sondy a sil F</w:t>
      </w:r>
      <w:r>
        <w:rPr>
          <w:vertAlign w:val="subscript"/>
        </w:rPr>
        <w:t>VZ</w:t>
      </w:r>
      <w:r>
        <w:t xml:space="preserve">, </w:t>
      </w:r>
      <w:proofErr w:type="spellStart"/>
      <w:r>
        <w:t>F</w:t>
      </w:r>
      <w:r>
        <w:rPr>
          <w:vertAlign w:val="subscript"/>
        </w:rPr>
        <w:t>g</w:t>
      </w:r>
      <w:proofErr w:type="spellEnd"/>
      <w:r>
        <w:t xml:space="preserve"> a F.</w:t>
      </w:r>
    </w:p>
    <w:p w:rsidR="002D12A2" w:rsidRDefault="005D460F" w:rsidP="002D12A2">
      <w:pPr>
        <w:pStyle w:val="Odstavecseseznamem"/>
        <w:ind w:left="0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262.15pt;margin-top:10.05pt;width:0;height:156.75pt;z-index:251672576" o:connectortype="straight"/>
        </w:pict>
      </w:r>
      <w:r>
        <w:rPr>
          <w:noProof/>
          <w:lang w:eastAsia="cs-CZ"/>
        </w:rPr>
        <w:pict>
          <v:shape id="_x0000_s1037" type="#_x0000_t32" style="position:absolute;margin-left:409.15pt;margin-top:10.05pt;width:0;height:156.75pt;z-index:251673600" o:connectortype="straight"/>
        </w:pict>
      </w:r>
      <w:r>
        <w:rPr>
          <w:noProof/>
          <w:lang w:eastAsia="cs-CZ"/>
        </w:rPr>
        <w:pict>
          <v:shape id="_x0000_s1035" type="#_x0000_t32" style="position:absolute;margin-left:106.9pt;margin-top:6.3pt;width:0;height:156.75pt;z-index:251671552" o:connectortype="straight"/>
        </w:pict>
      </w:r>
      <w:r w:rsidR="002D12A2">
        <w:t>A</w:t>
      </w:r>
      <w:r w:rsidR="002D12A2">
        <w:tab/>
      </w:r>
      <w:r w:rsidR="002D12A2">
        <w:tab/>
      </w:r>
      <w:r w:rsidR="002D12A2">
        <w:tab/>
        <w:t xml:space="preserve">   B</w:t>
      </w:r>
      <w:r w:rsidR="002D12A2">
        <w:tab/>
      </w:r>
      <w:r w:rsidR="002D12A2">
        <w:tab/>
      </w:r>
      <w:r w:rsidR="002D12A2">
        <w:tab/>
      </w:r>
      <w:r w:rsidR="002D12A2">
        <w:tab/>
        <w:t xml:space="preserve">        C</w:t>
      </w:r>
      <w:r w:rsidR="002D12A2">
        <w:tab/>
      </w:r>
      <w:r w:rsidR="002D12A2">
        <w:tab/>
      </w:r>
      <w:r w:rsidR="002D12A2">
        <w:tab/>
      </w:r>
      <w:r w:rsidR="002D12A2">
        <w:tab/>
      </w:r>
      <w:r w:rsidR="002D12A2">
        <w:tab/>
        <w:t>D</w:t>
      </w:r>
    </w:p>
    <w:p w:rsidR="002D12A2" w:rsidRDefault="002D12A2" w:rsidP="002D12A2"/>
    <w:p w:rsidR="002D12A2" w:rsidRDefault="002D12A2" w:rsidP="002D12A2"/>
    <w:p w:rsidR="002D12A2" w:rsidRDefault="002D12A2" w:rsidP="002D12A2"/>
    <w:p w:rsidR="002D12A2" w:rsidRDefault="002D12A2" w:rsidP="002D12A2"/>
    <w:p w:rsidR="002D12A2" w:rsidRDefault="002D12A2" w:rsidP="002D12A2"/>
    <w:p w:rsidR="00645606" w:rsidRDefault="00645606" w:rsidP="002D12A2"/>
    <w:p w:rsidR="002D12A2" w:rsidRDefault="005D460F" w:rsidP="00096B74">
      <w:pPr>
        <w:pStyle w:val="Odstavecseseznamem"/>
        <w:numPr>
          <w:ilvl w:val="0"/>
          <w:numId w:val="1"/>
        </w:numPr>
        <w:spacing w:line="360" w:lineRule="auto"/>
      </w:pPr>
      <w:r>
        <w:rPr>
          <w:noProof/>
          <w:lang w:eastAsia="cs-CZ"/>
        </w:rPr>
        <w:pict>
          <v:rect id="_x0000_s1042" style="position:absolute;left:0;text-align:left;margin-left:302.65pt;margin-top:-3.8pt;width:197.25pt;height:24pt;z-index:251675648">
            <w10:wrap type="square"/>
          </v:rect>
        </w:pict>
      </w:r>
      <w:r w:rsidR="002D12A2">
        <w:t>Jakým přístrojem měříme atmosférický tlak? (alespoň 2)</w:t>
      </w:r>
    </w:p>
    <w:p w:rsidR="002D12A2" w:rsidRDefault="002D12A2" w:rsidP="0038055A">
      <w:pPr>
        <w:pStyle w:val="Odstavecseseznamem"/>
        <w:numPr>
          <w:ilvl w:val="0"/>
          <w:numId w:val="1"/>
        </w:numPr>
      </w:pPr>
      <w:r>
        <w:t xml:space="preserve">Pro atmosférický tlak se </w:t>
      </w:r>
      <w:r w:rsidR="00670014">
        <w:t>kdysi (ještě přetrvává)</w:t>
      </w:r>
      <w:r>
        <w:t>užív</w:t>
      </w:r>
      <w:r w:rsidR="00670014">
        <w:t>ala</w:t>
      </w:r>
      <w:r>
        <w:t xml:space="preserve"> jednotka 1 atmosféra. </w:t>
      </w:r>
      <w:r w:rsidR="0071559B">
        <w:br/>
      </w:r>
      <w:r w:rsidR="00670014">
        <w:t>Pokus o stanovení atmosférického tlaku vzduchu byl poprvé proveden v 17. století se rtutí. Jeden metr dlouhá skleněná trubice na jednom konci uzavřená byla naplněna rtutí a pak otevřeným koncem ponořena pod hladinu rtuti v otevřené nádobě. Trochu rtuti přitom z trubice do nádoby vyteklo a hladina rtuti se ustálila ve výšce 76 cm. Při poklesu rtuti v trubici se nad ní vytvořil vzduchoprázdný prostor, tzn. nepůsobil v něm žádný tlak</w:t>
      </w:r>
      <w:r w:rsidR="0071559B">
        <w:t xml:space="preserve"> </w:t>
      </w:r>
      <w:proofErr w:type="gramStart"/>
      <w:r w:rsidR="0071559B">
        <w:t>vzduchu.V tomto</w:t>
      </w:r>
      <w:proofErr w:type="gramEnd"/>
      <w:r w:rsidR="0071559B">
        <w:t xml:space="preserve"> okamžiku </w:t>
      </w:r>
      <w:r w:rsidR="0071559B" w:rsidRPr="0071559B">
        <w:rPr>
          <w:b/>
        </w:rPr>
        <w:t>nastala rovnováha atmosférického tlaku vzduchu působícího na hladinu rtuti v otevřené nádobě a hydrostatického tlaku rtuti v trubici.</w:t>
      </w:r>
      <w:r w:rsidR="0071559B">
        <w:t xml:space="preserve"> </w:t>
      </w:r>
      <w:r w:rsidR="0071559B">
        <w:br/>
        <w:t>Nakresli obrázek a vypočítej velikost atmosférického tlaku.</w:t>
      </w:r>
    </w:p>
    <w:p w:rsidR="00C45D9A" w:rsidRDefault="00C45D9A" w:rsidP="00C45D9A"/>
    <w:p w:rsidR="00C45D9A" w:rsidRDefault="00C45D9A" w:rsidP="00C45D9A"/>
    <w:p w:rsidR="00C45D9A" w:rsidRDefault="00C45D9A" w:rsidP="00C45D9A"/>
    <w:p w:rsidR="00C45D9A" w:rsidRDefault="00C45D9A" w:rsidP="00C45D9A"/>
    <w:p w:rsidR="00C45D9A" w:rsidRDefault="00C45D9A" w:rsidP="00C45D9A"/>
    <w:p w:rsidR="00C45D9A" w:rsidRDefault="00C45D9A" w:rsidP="00C45D9A"/>
    <w:p w:rsidR="00C45D9A" w:rsidRDefault="00C45D9A" w:rsidP="00C45D9A"/>
    <w:p w:rsidR="00C45D9A" w:rsidRDefault="00C45D9A" w:rsidP="002D12A2">
      <w:pPr>
        <w:pStyle w:val="Odstavecseseznamem"/>
        <w:numPr>
          <w:ilvl w:val="0"/>
          <w:numId w:val="1"/>
        </w:numPr>
      </w:pPr>
      <w:r>
        <w:t>Vysvětli důvody použití skafandrů u potápěčů a kosmonautů.</w:t>
      </w:r>
    </w:p>
    <w:p w:rsidR="0071559B" w:rsidRDefault="0071559B" w:rsidP="0071559B"/>
    <w:p w:rsidR="0071559B" w:rsidRDefault="005D460F" w:rsidP="0071559B">
      <w:r>
        <w:rPr>
          <w:noProof/>
          <w:lang w:eastAsia="cs-CZ"/>
        </w:rPr>
        <w:pict>
          <v:rect id="_x0000_s1039" style="position:absolute;margin-left:205.9pt;margin-top:21.1pt;width:272.25pt;height:24pt;z-index:251674624"/>
        </w:pict>
      </w:r>
    </w:p>
    <w:p w:rsidR="0071559B" w:rsidRDefault="0071559B" w:rsidP="002D12A2">
      <w:pPr>
        <w:pStyle w:val="Odstavecseseznamem"/>
        <w:numPr>
          <w:ilvl w:val="0"/>
          <w:numId w:val="1"/>
        </w:numPr>
      </w:pPr>
      <w:r>
        <w:t>Čím se měří tlak v uzavřené nádobě?</w:t>
      </w:r>
    </w:p>
    <w:p w:rsidR="0071559B" w:rsidRDefault="0071559B" w:rsidP="0071559B"/>
    <w:p w:rsidR="0071559B" w:rsidRDefault="005D460F" w:rsidP="002D12A2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pict>
          <v:shape id="_x0000_s1046" type="#_x0000_t32" style="position:absolute;left:0;text-align:left;margin-left:219.4pt;margin-top:14.5pt;width:48pt;height:12.75pt;z-index:25167974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5" type="#_x0000_t32" style="position:absolute;left:0;text-align:left;margin-left:124.9pt;margin-top:14.5pt;width:14.25pt;height:12.75pt;flip:x;z-index:251678720" o:connectortype="straight">
            <v:stroke endarrow="block"/>
          </v:shape>
        </w:pict>
      </w:r>
      <w:r w:rsidR="0071559B">
        <w:t xml:space="preserve">Uveď, kdy používáme </w:t>
      </w:r>
      <w:r w:rsidR="0071559B" w:rsidRPr="00602BD8">
        <w:rPr>
          <w:b/>
        </w:rPr>
        <w:t>přetlak</w:t>
      </w:r>
      <w:r w:rsidR="0071559B">
        <w:t xml:space="preserve"> a kdy </w:t>
      </w:r>
      <w:r w:rsidR="0071559B" w:rsidRPr="00602BD8">
        <w:rPr>
          <w:b/>
        </w:rPr>
        <w:t>podtlak</w:t>
      </w:r>
      <w:r w:rsidR="0071559B">
        <w:t xml:space="preserve"> v uzavřené nádobě.</w:t>
      </w:r>
    </w:p>
    <w:p w:rsidR="00C45D9A" w:rsidRDefault="005D460F" w:rsidP="00C45D9A">
      <w:pPr>
        <w:pStyle w:val="Odstavecseseznamem"/>
      </w:pPr>
      <w:r>
        <w:rPr>
          <w:noProof/>
          <w:lang w:eastAsia="cs-CZ"/>
        </w:rPr>
        <w:pict>
          <v:rect id="_x0000_s1043" style="position:absolute;left:0;text-align:left;margin-left:21.4pt;margin-top:5.05pt;width:218.55pt;height:124.7pt;z-index:251676672"/>
        </w:pict>
      </w:r>
      <w:r>
        <w:rPr>
          <w:noProof/>
          <w:lang w:eastAsia="cs-CZ"/>
        </w:rPr>
        <w:pict>
          <v:rect id="_x0000_s1044" style="position:absolute;left:0;text-align:left;margin-left:255.4pt;margin-top:5.05pt;width:218.6pt;height:124.6pt;z-index:251677696"/>
        </w:pict>
      </w:r>
    </w:p>
    <w:p w:rsidR="00C45D9A" w:rsidRDefault="00C45D9A" w:rsidP="00C45D9A"/>
    <w:p w:rsidR="00C45D9A" w:rsidRDefault="00C45D9A" w:rsidP="00C45D9A"/>
    <w:p w:rsidR="00C45D9A" w:rsidRDefault="00C45D9A" w:rsidP="00C45D9A"/>
    <w:p w:rsidR="00BD0BAC" w:rsidRDefault="00BD0BAC" w:rsidP="00C45D9A"/>
    <w:p w:rsidR="00BD0BAC" w:rsidRDefault="00BD0BAC" w:rsidP="00C45D9A"/>
    <w:p w:rsidR="00C45D9A" w:rsidRDefault="00C45D9A" w:rsidP="00C45D9A">
      <w:pPr>
        <w:pStyle w:val="Odstavecseseznamem"/>
        <w:numPr>
          <w:ilvl w:val="0"/>
          <w:numId w:val="14"/>
        </w:numPr>
      </w:pPr>
      <w:r>
        <w:rPr>
          <w:noProof/>
          <w:lang w:eastAsia="cs-CZ"/>
        </w:rPr>
        <w:t>Víš</w:t>
      </w:r>
      <w:r>
        <w:t xml:space="preserve"> jak je možné, že letadlo létá? Co je hlavní příčinou? Víš něco dalšího o létání?</w:t>
      </w:r>
    </w:p>
    <w:p w:rsidR="00444DB2" w:rsidRDefault="00444DB2" w:rsidP="002D12A2"/>
    <w:p w:rsidR="00645606" w:rsidRDefault="00645606" w:rsidP="002D12A2"/>
    <w:p w:rsidR="00645606" w:rsidRDefault="00645606" w:rsidP="002D12A2"/>
    <w:p w:rsidR="0027213E" w:rsidRPr="0015469C" w:rsidRDefault="0027213E" w:rsidP="002D12A2">
      <w:pPr>
        <w:rPr>
          <w:b/>
        </w:rPr>
      </w:pPr>
      <w:r w:rsidRPr="0015469C">
        <w:rPr>
          <w:b/>
        </w:rPr>
        <w:lastRenderedPageBreak/>
        <w:t>Řešení:</w:t>
      </w:r>
    </w:p>
    <w:p w:rsidR="0027213E" w:rsidRDefault="0027213E" w:rsidP="0027213E">
      <w:pPr>
        <w:pStyle w:val="Odstavecseseznamem"/>
        <w:numPr>
          <w:ilvl w:val="0"/>
          <w:numId w:val="17"/>
        </w:numPr>
      </w:pPr>
      <w:r>
        <w:t>Povrchová blána mezi vlákny tkaniny vodu udrží</w:t>
      </w:r>
    </w:p>
    <w:p w:rsidR="0027213E" w:rsidRDefault="0027213E" w:rsidP="0027213E">
      <w:pPr>
        <w:pStyle w:val="Odstavecseseznamem"/>
        <w:numPr>
          <w:ilvl w:val="0"/>
          <w:numId w:val="17"/>
        </w:numPr>
      </w:pPr>
      <w:r>
        <w:t>Molekuly obou látek jsou různě velké, látky se promíchaly podobně jako kameny s pískem</w:t>
      </w:r>
    </w:p>
    <w:p w:rsidR="0027213E" w:rsidRDefault="0027213E" w:rsidP="0027213E">
      <w:pPr>
        <w:pStyle w:val="Odstavecseseznamem"/>
        <w:numPr>
          <w:ilvl w:val="0"/>
          <w:numId w:val="17"/>
        </w:numPr>
      </w:pPr>
      <w:r>
        <w:t>Nedeformovala</w:t>
      </w:r>
    </w:p>
    <w:p w:rsidR="0027213E" w:rsidRDefault="0027213E" w:rsidP="0027213E">
      <w:pPr>
        <w:pStyle w:val="Odstavecseseznamem"/>
        <w:numPr>
          <w:ilvl w:val="0"/>
          <w:numId w:val="17"/>
        </w:numPr>
      </w:pPr>
      <w:r>
        <w:t>Voda má největší hustotu při 4°C a ne při 0°C (teplota tuhnutí) jako jiné látky</w:t>
      </w:r>
    </w:p>
    <w:p w:rsidR="0027213E" w:rsidRDefault="003C1DCA" w:rsidP="0027213E">
      <w:pPr>
        <w:pStyle w:val="Odstavecseseznamem"/>
        <w:numPr>
          <w:ilvl w:val="0"/>
          <w:numId w:val="17"/>
        </w:numPr>
      </w:pPr>
      <w:r>
        <w:t>Přitažlivé síly mezi molekulami kapaliny a stěny jsou větší než mezi molekulami samotné kapaliny, kapalina vzlíná (voda, olej, …) Též kapilární elevace</w:t>
      </w:r>
    </w:p>
    <w:p w:rsidR="0027213E" w:rsidRDefault="003C1DCA" w:rsidP="002D12A2">
      <w:pPr>
        <w:pStyle w:val="Odstavecseseznamem"/>
        <w:numPr>
          <w:ilvl w:val="0"/>
          <w:numId w:val="17"/>
        </w:numPr>
      </w:pPr>
      <w:r>
        <w:t>Přitažlivé síly mezi molekulami kapaliny a stěny jsou menší než mezi molekulami samotné kapaliny, např. rtuť. Též kapilární deprese.</w:t>
      </w:r>
    </w:p>
    <w:p w:rsidR="003C1DCA" w:rsidRDefault="003C1DCA" w:rsidP="002D12A2">
      <w:pPr>
        <w:pStyle w:val="Odstavecseseznamem"/>
        <w:numPr>
          <w:ilvl w:val="0"/>
          <w:numId w:val="17"/>
        </w:numPr>
      </w:pPr>
      <w:r>
        <w:t xml:space="preserve">Molekuly vody, které </w:t>
      </w:r>
      <w:proofErr w:type="gramStart"/>
      <w:r>
        <w:t>způsobují</w:t>
      </w:r>
      <w:proofErr w:type="gramEnd"/>
      <w:r>
        <w:t xml:space="preserve"> </w:t>
      </w:r>
      <w:proofErr w:type="spellStart"/>
      <w:r>
        <w:t>reznutí</w:t>
      </w:r>
      <w:proofErr w:type="spellEnd"/>
      <w:r>
        <w:t xml:space="preserve"> železných součástí se </w:t>
      </w:r>
      <w:proofErr w:type="gramStart"/>
      <w:r>
        <w:t>odpuzují</w:t>
      </w:r>
      <w:proofErr w:type="gramEnd"/>
      <w:r>
        <w:t xml:space="preserve"> s molekulami oleje</w:t>
      </w:r>
    </w:p>
    <w:p w:rsidR="003C1DCA" w:rsidRDefault="003C1DCA" w:rsidP="002D12A2">
      <w:pPr>
        <w:pStyle w:val="Odstavecseseznamem"/>
        <w:numPr>
          <w:ilvl w:val="0"/>
          <w:numId w:val="17"/>
        </w:numPr>
      </w:pPr>
      <w:r>
        <w:t>Kapiláry jsou velmi úzké trubičky, voda v nich vystoupí výše nad hladinu díky kapilární elevaci. Též velmi jemné krevní cévy, při odběru krve miminkům se používají kapilární trubičky</w:t>
      </w:r>
    </w:p>
    <w:p w:rsidR="003C1DCA" w:rsidRDefault="003C1DCA" w:rsidP="002D12A2">
      <w:pPr>
        <w:pStyle w:val="Odstavecseseznamem"/>
        <w:numPr>
          <w:ilvl w:val="0"/>
          <w:numId w:val="17"/>
        </w:numPr>
      </w:pPr>
      <w:r>
        <w:t>Hloubce, hustotě kapaliny, gravitační zrychlení</w:t>
      </w:r>
    </w:p>
    <w:p w:rsidR="003C1DCA" w:rsidRDefault="003C1DCA" w:rsidP="002D12A2">
      <w:pPr>
        <w:pStyle w:val="Odstavecseseznamem"/>
        <w:numPr>
          <w:ilvl w:val="0"/>
          <w:numId w:val="17"/>
        </w:numPr>
      </w:pPr>
      <w:r>
        <w:t xml:space="preserve">246 000 </w:t>
      </w:r>
      <w:proofErr w:type="spellStart"/>
      <w:r>
        <w:t>Pa</w:t>
      </w:r>
      <w:proofErr w:type="spellEnd"/>
    </w:p>
    <w:p w:rsidR="003C1DCA" w:rsidRDefault="0015469C" w:rsidP="0015469C">
      <w:pPr>
        <w:pStyle w:val="Odstavecseseznamem"/>
        <w:numPr>
          <w:ilvl w:val="0"/>
          <w:numId w:val="18"/>
        </w:numPr>
      </w:pPr>
      <w:r>
        <w:t>Nestlačitelnost, hydraulika</w:t>
      </w:r>
    </w:p>
    <w:p w:rsidR="0015469C" w:rsidRDefault="0015469C" w:rsidP="0015469C">
      <w:pPr>
        <w:pStyle w:val="Odstavecseseznamem"/>
        <w:numPr>
          <w:ilvl w:val="0"/>
          <w:numId w:val="18"/>
        </w:numPr>
      </w:pPr>
      <w:r>
        <w:t>3000 N</w:t>
      </w:r>
    </w:p>
    <w:p w:rsidR="0015469C" w:rsidRDefault="0015469C" w:rsidP="0015469C">
      <w:pPr>
        <w:pStyle w:val="Odstavecseseznamem"/>
        <w:numPr>
          <w:ilvl w:val="0"/>
          <w:numId w:val="18"/>
        </w:numPr>
      </w:pPr>
      <w:r>
        <w:t xml:space="preserve">Hydrostatickou vztlakovou silou, která je rovna tíze kapaliny stejného </w:t>
      </w:r>
      <w:proofErr w:type="gramStart"/>
      <w:r>
        <w:t>objemu jako</w:t>
      </w:r>
      <w:proofErr w:type="gramEnd"/>
      <w:r>
        <w:t xml:space="preserve"> je ponořená část tělesa</w:t>
      </w:r>
    </w:p>
    <w:p w:rsidR="0015469C" w:rsidRDefault="0015469C" w:rsidP="0015469C">
      <w:pPr>
        <w:pStyle w:val="Odstavecseseznamem"/>
        <w:numPr>
          <w:ilvl w:val="0"/>
          <w:numId w:val="18"/>
        </w:numPr>
      </w:pPr>
      <w:r>
        <w:t>Jeho hustota je větší než hustota kapaliny, ve které je ponořeno</w:t>
      </w:r>
    </w:p>
    <w:p w:rsidR="0015469C" w:rsidRDefault="0015469C" w:rsidP="0015469C">
      <w:pPr>
        <w:pStyle w:val="Odstavecseseznamem"/>
        <w:numPr>
          <w:ilvl w:val="0"/>
          <w:numId w:val="18"/>
        </w:numPr>
      </w:pPr>
      <w:r>
        <w:t>Jeho hustota je menší než hustota kapaliny, ve které je ponořeno</w:t>
      </w:r>
    </w:p>
    <w:p w:rsidR="0015469C" w:rsidRDefault="0015469C" w:rsidP="0015469C">
      <w:pPr>
        <w:pStyle w:val="Odstavecseseznamem"/>
        <w:numPr>
          <w:ilvl w:val="0"/>
          <w:numId w:val="18"/>
        </w:numPr>
      </w:pPr>
      <w:r>
        <w:t>Jeho hustota je rovna hustotě kapaliny, ve které je ponořeno</w:t>
      </w:r>
    </w:p>
    <w:p w:rsidR="0015469C" w:rsidRDefault="0015469C" w:rsidP="0015469C">
      <w:pPr>
        <w:pStyle w:val="Odstavecseseznamem"/>
        <w:numPr>
          <w:ilvl w:val="0"/>
          <w:numId w:val="18"/>
        </w:numPr>
      </w:pPr>
      <w:r>
        <w:t>Stejné, vztlaková síla závisí na hustotě kapaliny</w:t>
      </w:r>
    </w:p>
    <w:p w:rsidR="0015469C" w:rsidRDefault="0015469C" w:rsidP="0015469C">
      <w:pPr>
        <w:pStyle w:val="Odstavecseseznamem"/>
        <w:numPr>
          <w:ilvl w:val="0"/>
          <w:numId w:val="19"/>
        </w:numPr>
      </w:pPr>
      <w:r>
        <w:t>Klesá, závisí na všech meteorologických měřených veličinách</w:t>
      </w:r>
    </w:p>
    <w:p w:rsidR="0015469C" w:rsidRDefault="0015469C" w:rsidP="0015469C">
      <w:pPr>
        <w:pStyle w:val="Odstavecseseznamem"/>
        <w:numPr>
          <w:ilvl w:val="0"/>
          <w:numId w:val="19"/>
        </w:numPr>
      </w:pPr>
      <w:r>
        <w:t>a. 119,6 N</w:t>
      </w:r>
      <w:r>
        <w:br/>
      </w:r>
      <w:proofErr w:type="spellStart"/>
      <w:r>
        <w:t>b</w:t>
      </w:r>
      <w:proofErr w:type="spellEnd"/>
      <w:r>
        <w:t>. 12 N</w:t>
      </w:r>
      <w:r>
        <w:br/>
      </w:r>
      <w:proofErr w:type="spellStart"/>
      <w:r>
        <w:t>c</w:t>
      </w:r>
      <w:proofErr w:type="spellEnd"/>
      <w:r>
        <w:t>. vzhůru 107,6 N</w:t>
      </w:r>
    </w:p>
    <w:p w:rsidR="0015469C" w:rsidRDefault="0015469C" w:rsidP="0015469C">
      <w:pPr>
        <w:pStyle w:val="Odstavecseseznamem"/>
        <w:numPr>
          <w:ilvl w:val="0"/>
          <w:numId w:val="19"/>
        </w:numPr>
      </w:pPr>
      <w:r>
        <w:t>barometr, aneroid</w:t>
      </w:r>
    </w:p>
    <w:p w:rsidR="0015469C" w:rsidRDefault="0015469C" w:rsidP="0015469C">
      <w:pPr>
        <w:pStyle w:val="Odstavecseseznamem"/>
        <w:numPr>
          <w:ilvl w:val="0"/>
          <w:numId w:val="20"/>
        </w:numPr>
      </w:pPr>
      <w:r>
        <w:t>potápěči – přetlak, kosmonauti – podtlak</w:t>
      </w:r>
    </w:p>
    <w:p w:rsidR="0015469C" w:rsidRDefault="0015469C" w:rsidP="0015469C">
      <w:pPr>
        <w:pStyle w:val="Odstavecseseznamem"/>
        <w:numPr>
          <w:ilvl w:val="0"/>
          <w:numId w:val="20"/>
        </w:numPr>
      </w:pPr>
      <w:r>
        <w:t>manometr</w:t>
      </w:r>
    </w:p>
    <w:p w:rsidR="0027213E" w:rsidRDefault="0027213E" w:rsidP="002D12A2"/>
    <w:p w:rsidR="00645606" w:rsidRPr="0015469C" w:rsidRDefault="00645606" w:rsidP="002D12A2">
      <w:pPr>
        <w:rPr>
          <w:b/>
        </w:rPr>
      </w:pPr>
      <w:r w:rsidRPr="0015469C">
        <w:rPr>
          <w:b/>
        </w:rPr>
        <w:t>Použité zdroje:</w:t>
      </w:r>
    </w:p>
    <w:p w:rsidR="00645606" w:rsidRDefault="00645606" w:rsidP="00645606">
      <w:pPr>
        <w:pStyle w:val="Odstavecseseznamem"/>
        <w:numPr>
          <w:ilvl w:val="0"/>
          <w:numId w:val="16"/>
        </w:numPr>
      </w:pPr>
      <w:r>
        <w:t>Obrázky</w:t>
      </w:r>
      <w:r w:rsidR="00DB3E78">
        <w:t xml:space="preserve"> galerie</w:t>
      </w:r>
      <w:r>
        <w:t xml:space="preserve"> </w:t>
      </w:r>
      <w:hyperlink r:id="rId14" w:history="1">
        <w:r w:rsidR="00DB3E78">
          <w:rPr>
            <w:rStyle w:val="Hypertextovodkaz"/>
          </w:rPr>
          <w:t>www.office.mic</w:t>
        </w:r>
        <w:r w:rsidRPr="00675EAF">
          <w:rPr>
            <w:rStyle w:val="Hypertextovodkaz"/>
          </w:rPr>
          <w:t>rosoft</w:t>
        </w:r>
      </w:hyperlink>
      <w:r>
        <w:t xml:space="preserve"> </w:t>
      </w:r>
      <w:r w:rsidR="00DB3E78">
        <w:t>.</w:t>
      </w:r>
      <w:proofErr w:type="spellStart"/>
      <w:r w:rsidR="00DB3E78">
        <w:t>com</w:t>
      </w:r>
      <w:proofErr w:type="spellEnd"/>
    </w:p>
    <w:p w:rsidR="00645606" w:rsidRDefault="00645606" w:rsidP="00645606">
      <w:pPr>
        <w:pStyle w:val="Odstavecseseznamem"/>
        <w:numPr>
          <w:ilvl w:val="0"/>
          <w:numId w:val="16"/>
        </w:numPr>
      </w:pPr>
      <w:r>
        <w:t xml:space="preserve">TESAŘ, Jiří a František JÁCHIM. </w:t>
      </w:r>
      <w:r w:rsidRPr="00645606">
        <w:rPr>
          <w:i/>
          <w:iCs/>
        </w:rPr>
        <w:t>Fyzika 3 pro ZŠ, Nová řada podle RVP</w:t>
      </w:r>
      <w:r>
        <w:t xml:space="preserve">: </w:t>
      </w:r>
      <w:r w:rsidRPr="00645606">
        <w:rPr>
          <w:i/>
          <w:iCs/>
        </w:rPr>
        <w:t>Světelné jevy, Mechanické vlastnosti látek</w:t>
      </w:r>
      <w:r>
        <w:t xml:space="preserve">. 1. </w:t>
      </w:r>
      <w:proofErr w:type="spellStart"/>
      <w:r>
        <w:t>vyd</w:t>
      </w:r>
      <w:proofErr w:type="spellEnd"/>
      <w:r>
        <w:t>. Praha: SPN, 2009. ISBN 978-80-7235-414-6.</w:t>
      </w:r>
    </w:p>
    <w:p w:rsidR="00645606" w:rsidRDefault="00645606" w:rsidP="00645606">
      <w:pPr>
        <w:pStyle w:val="Odstavecseseznamem"/>
        <w:numPr>
          <w:ilvl w:val="0"/>
          <w:numId w:val="16"/>
        </w:numPr>
      </w:pPr>
      <w:r>
        <w:t xml:space="preserve">BOHUNĚK, Jiří. </w:t>
      </w:r>
      <w:r w:rsidRPr="00645606">
        <w:rPr>
          <w:i/>
          <w:iCs/>
        </w:rPr>
        <w:t>Sbírka úloh z fyziky pro ZŠ</w:t>
      </w:r>
      <w:r>
        <w:t xml:space="preserve">: </w:t>
      </w:r>
      <w:proofErr w:type="gramStart"/>
      <w:r w:rsidRPr="00645606">
        <w:rPr>
          <w:i/>
          <w:iCs/>
        </w:rPr>
        <w:t>2.díl</w:t>
      </w:r>
      <w:proofErr w:type="gramEnd"/>
      <w:r>
        <w:t xml:space="preserve">. 1. </w:t>
      </w:r>
      <w:proofErr w:type="spellStart"/>
      <w:r>
        <w:t>vyd</w:t>
      </w:r>
      <w:proofErr w:type="spellEnd"/>
      <w:r>
        <w:t>. Praha: Galaxie, 1993. ISBN 80-85204-21-5.</w:t>
      </w:r>
    </w:p>
    <w:p w:rsidR="00645606" w:rsidRDefault="00645606" w:rsidP="002D12A2"/>
    <w:sectPr w:rsidR="00645606" w:rsidSect="00645606">
      <w:footerReference w:type="first" r:id="rId15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C60" w:rsidRDefault="00F00C60" w:rsidP="00645606">
      <w:pPr>
        <w:spacing w:after="0" w:line="240" w:lineRule="auto"/>
      </w:pPr>
      <w:r>
        <w:separator/>
      </w:r>
    </w:p>
  </w:endnote>
  <w:endnote w:type="continuationSeparator" w:id="0">
    <w:p w:rsidR="00F00C60" w:rsidRDefault="00F00C60" w:rsidP="00645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606" w:rsidRDefault="00645606">
    <w:pPr>
      <w:pStyle w:val="Zpat"/>
    </w:pPr>
    <w:r w:rsidRPr="00645606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397510</wp:posOffset>
          </wp:positionH>
          <wp:positionV relativeFrom="paragraph">
            <wp:posOffset>-1163320</wp:posOffset>
          </wp:positionV>
          <wp:extent cx="5793740" cy="1410335"/>
          <wp:effectExtent l="19050" t="0" r="0" b="0"/>
          <wp:wrapSquare wrapText="largest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3740" cy="141033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C60" w:rsidRDefault="00F00C60" w:rsidP="00645606">
      <w:pPr>
        <w:spacing w:after="0" w:line="240" w:lineRule="auto"/>
      </w:pPr>
      <w:r>
        <w:separator/>
      </w:r>
    </w:p>
  </w:footnote>
  <w:footnote w:type="continuationSeparator" w:id="0">
    <w:p w:rsidR="00F00C60" w:rsidRDefault="00F00C60" w:rsidP="006456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58C5"/>
    <w:multiLevelType w:val="hybridMultilevel"/>
    <w:tmpl w:val="8292C0DE"/>
    <w:lvl w:ilvl="0" w:tplc="9282115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F5384"/>
    <w:multiLevelType w:val="hybridMultilevel"/>
    <w:tmpl w:val="5E3CC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806B4"/>
    <w:multiLevelType w:val="hybridMultilevel"/>
    <w:tmpl w:val="CA0A72FA"/>
    <w:lvl w:ilvl="0" w:tplc="9282115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D10BBB"/>
    <w:multiLevelType w:val="hybridMultilevel"/>
    <w:tmpl w:val="FD2E73B4"/>
    <w:lvl w:ilvl="0" w:tplc="2E3E5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CCE5052"/>
    <w:multiLevelType w:val="hybridMultilevel"/>
    <w:tmpl w:val="2A6CC780"/>
    <w:lvl w:ilvl="0" w:tplc="0405000F">
      <w:start w:val="1"/>
      <w:numFmt w:val="decimal"/>
      <w:lvlText w:val="%1."/>
      <w:lvlJc w:val="left"/>
      <w:pPr>
        <w:ind w:left="1364" w:hanging="360"/>
      </w:p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>
    <w:nsid w:val="269602D4"/>
    <w:multiLevelType w:val="hybridMultilevel"/>
    <w:tmpl w:val="481A8050"/>
    <w:lvl w:ilvl="0" w:tplc="8DF8D484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077E69"/>
    <w:multiLevelType w:val="hybridMultilevel"/>
    <w:tmpl w:val="A0B0FE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A04749"/>
    <w:multiLevelType w:val="hybridMultilevel"/>
    <w:tmpl w:val="124C683A"/>
    <w:lvl w:ilvl="0" w:tplc="0405000F">
      <w:start w:val="1"/>
      <w:numFmt w:val="decimal"/>
      <w:lvlText w:val="%1."/>
      <w:lvlJc w:val="left"/>
      <w:pPr>
        <w:ind w:left="1364" w:hanging="360"/>
      </w:p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">
    <w:nsid w:val="46AF580C"/>
    <w:multiLevelType w:val="hybridMultilevel"/>
    <w:tmpl w:val="2A36D00E"/>
    <w:lvl w:ilvl="0" w:tplc="040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3C0A30"/>
    <w:multiLevelType w:val="hybridMultilevel"/>
    <w:tmpl w:val="BED6C508"/>
    <w:lvl w:ilvl="0" w:tplc="9282115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2D31D77"/>
    <w:multiLevelType w:val="hybridMultilevel"/>
    <w:tmpl w:val="05F283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A62182"/>
    <w:multiLevelType w:val="hybridMultilevel"/>
    <w:tmpl w:val="3B62689E"/>
    <w:lvl w:ilvl="0" w:tplc="493E3AA8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8F5D0D"/>
    <w:multiLevelType w:val="hybridMultilevel"/>
    <w:tmpl w:val="24261DF2"/>
    <w:lvl w:ilvl="0" w:tplc="9282115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F35DB3"/>
    <w:multiLevelType w:val="hybridMultilevel"/>
    <w:tmpl w:val="D1F8CC60"/>
    <w:lvl w:ilvl="0" w:tplc="9282115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8C2F04"/>
    <w:multiLevelType w:val="hybridMultilevel"/>
    <w:tmpl w:val="EF0C5BDA"/>
    <w:lvl w:ilvl="0" w:tplc="E2F43D6C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3C046A"/>
    <w:multiLevelType w:val="hybridMultilevel"/>
    <w:tmpl w:val="CCC2D506"/>
    <w:lvl w:ilvl="0" w:tplc="DE0620EE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9A200C"/>
    <w:multiLevelType w:val="hybridMultilevel"/>
    <w:tmpl w:val="6004F832"/>
    <w:lvl w:ilvl="0" w:tplc="74960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A62456"/>
    <w:multiLevelType w:val="hybridMultilevel"/>
    <w:tmpl w:val="78F49A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3943BE"/>
    <w:multiLevelType w:val="hybridMultilevel"/>
    <w:tmpl w:val="05CE1746"/>
    <w:lvl w:ilvl="0" w:tplc="E03C0C6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7"/>
  </w:num>
  <w:num w:numId="4">
    <w:abstractNumId w:val="8"/>
  </w:num>
  <w:num w:numId="5">
    <w:abstractNumId w:val="5"/>
  </w:num>
  <w:num w:numId="6">
    <w:abstractNumId w:val="7"/>
  </w:num>
  <w:num w:numId="7">
    <w:abstractNumId w:val="1"/>
  </w:num>
  <w:num w:numId="8">
    <w:abstractNumId w:val="10"/>
  </w:num>
  <w:num w:numId="9">
    <w:abstractNumId w:val="0"/>
  </w:num>
  <w:num w:numId="10">
    <w:abstractNumId w:val="13"/>
  </w:num>
  <w:num w:numId="11">
    <w:abstractNumId w:val="14"/>
  </w:num>
  <w:num w:numId="12">
    <w:abstractNumId w:val="2"/>
  </w:num>
  <w:num w:numId="13">
    <w:abstractNumId w:val="9"/>
  </w:num>
  <w:num w:numId="14">
    <w:abstractNumId w:val="16"/>
  </w:num>
  <w:num w:numId="15">
    <w:abstractNumId w:val="4"/>
  </w:num>
  <w:num w:numId="16">
    <w:abstractNumId w:val="18"/>
  </w:num>
  <w:num w:numId="17">
    <w:abstractNumId w:val="19"/>
  </w:num>
  <w:num w:numId="18">
    <w:abstractNumId w:val="6"/>
  </w:num>
  <w:num w:numId="19">
    <w:abstractNumId w:val="12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4476"/>
    <w:rsid w:val="000748E5"/>
    <w:rsid w:val="00096B74"/>
    <w:rsid w:val="000A1E9F"/>
    <w:rsid w:val="0015469C"/>
    <w:rsid w:val="001C14A4"/>
    <w:rsid w:val="002044E8"/>
    <w:rsid w:val="0027213E"/>
    <w:rsid w:val="002D12A2"/>
    <w:rsid w:val="0034793A"/>
    <w:rsid w:val="0038055A"/>
    <w:rsid w:val="003C1DCA"/>
    <w:rsid w:val="00444DB2"/>
    <w:rsid w:val="004A7F04"/>
    <w:rsid w:val="004B4476"/>
    <w:rsid w:val="005707AD"/>
    <w:rsid w:val="005D460F"/>
    <w:rsid w:val="00602BD8"/>
    <w:rsid w:val="00645606"/>
    <w:rsid w:val="00670014"/>
    <w:rsid w:val="006F5500"/>
    <w:rsid w:val="0071559B"/>
    <w:rsid w:val="007C223C"/>
    <w:rsid w:val="0081753F"/>
    <w:rsid w:val="0085412B"/>
    <w:rsid w:val="00A07E35"/>
    <w:rsid w:val="00A16328"/>
    <w:rsid w:val="00A81FDD"/>
    <w:rsid w:val="00A829C7"/>
    <w:rsid w:val="00BD0BAC"/>
    <w:rsid w:val="00C211E6"/>
    <w:rsid w:val="00C45D9A"/>
    <w:rsid w:val="00D30EB9"/>
    <w:rsid w:val="00D77FEE"/>
    <w:rsid w:val="00DB3E78"/>
    <w:rsid w:val="00E81D3D"/>
    <w:rsid w:val="00F00C60"/>
    <w:rsid w:val="00F46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6" type="connector" idref="#_x0000_s1035"/>
        <o:r id="V:Rule7" type="connector" idref="#_x0000_s1036"/>
        <o:r id="V:Rule8" type="connector" idref="#_x0000_s1037"/>
        <o:r id="V:Rule9" type="connector" idref="#_x0000_s1046"/>
        <o:r id="V:Rule10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3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44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46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69D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81FDD"/>
    <w:pPr>
      <w:ind w:left="720"/>
      <w:contextualSpacing/>
    </w:pPr>
  </w:style>
  <w:style w:type="character" w:customStyle="1" w:styleId="bbtext">
    <w:name w:val="bbtext"/>
    <w:basedOn w:val="Standardnpsmoodstavce"/>
    <w:rsid w:val="00444DB2"/>
  </w:style>
  <w:style w:type="paragraph" w:styleId="Zhlav">
    <w:name w:val="header"/>
    <w:basedOn w:val="Normln"/>
    <w:link w:val="ZhlavChar"/>
    <w:uiPriority w:val="99"/>
    <w:semiHidden/>
    <w:unhideWhenUsed/>
    <w:rsid w:val="00645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45606"/>
  </w:style>
  <w:style w:type="paragraph" w:styleId="Zpat">
    <w:name w:val="footer"/>
    <w:basedOn w:val="Normln"/>
    <w:link w:val="ZpatChar"/>
    <w:uiPriority w:val="99"/>
    <w:semiHidden/>
    <w:unhideWhenUsed/>
    <w:rsid w:val="00645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45606"/>
  </w:style>
  <w:style w:type="character" w:styleId="Hypertextovodkaz">
    <w:name w:val="Hyperlink"/>
    <w:basedOn w:val="Standardnpsmoodstavce"/>
    <w:rsid w:val="0064560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http://www.mikrosof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F712D-AFDD-4490-8E53-57F99FB7B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1019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expert</cp:lastModifiedBy>
  <cp:revision>2</cp:revision>
  <cp:lastPrinted>2012-04-24T12:13:00Z</cp:lastPrinted>
  <dcterms:created xsi:type="dcterms:W3CDTF">2012-10-22T17:10:00Z</dcterms:created>
  <dcterms:modified xsi:type="dcterms:W3CDTF">2012-10-22T17:10:00Z</dcterms:modified>
</cp:coreProperties>
</file>