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04E" w:rsidRDefault="004F004E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AD8" w:rsidRPr="00804DCB" w:rsidRDefault="00153F44" w:rsidP="00236E79">
      <w:pPr>
        <w:jc w:val="center"/>
        <w:rPr>
          <w:rFonts w:ascii="Times New Roman" w:hAnsi="Times New Roman"/>
          <w:b/>
          <w:bCs/>
          <w:color w:val="0070C0"/>
          <w:sz w:val="36"/>
          <w:szCs w:val="36"/>
        </w:rPr>
      </w:pP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EU_</w:t>
      </w:r>
      <w:r w:rsidR="00191986">
        <w:rPr>
          <w:rFonts w:ascii="Times New Roman" w:hAnsi="Times New Roman"/>
          <w:b/>
          <w:bCs/>
          <w:color w:val="0070C0"/>
          <w:sz w:val="36"/>
          <w:szCs w:val="36"/>
        </w:rPr>
        <w:t>5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2_sada1_01_</w:t>
      </w:r>
      <w:r w:rsidR="00236E79" w:rsidRPr="00804DCB">
        <w:rPr>
          <w:rFonts w:ascii="Times New Roman" w:hAnsi="Times New Roman"/>
          <w:b/>
          <w:bCs/>
          <w:color w:val="0070C0"/>
          <w:sz w:val="36"/>
          <w:szCs w:val="36"/>
        </w:rPr>
        <w:t>ZPM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</w:t>
      </w:r>
      <w:r w:rsidR="00236E79" w:rsidRPr="00804DCB">
        <w:rPr>
          <w:rFonts w:ascii="Times New Roman" w:hAnsi="Times New Roman"/>
          <w:b/>
          <w:bCs/>
          <w:color w:val="0070C0"/>
          <w:sz w:val="36"/>
          <w:szCs w:val="36"/>
        </w:rPr>
        <w:t>Zpracování ovoce</w:t>
      </w:r>
      <w:r w:rsidRPr="00804DCB">
        <w:rPr>
          <w:rFonts w:ascii="Times New Roman" w:hAnsi="Times New Roman"/>
          <w:b/>
          <w:bCs/>
          <w:color w:val="0070C0"/>
          <w:sz w:val="36"/>
          <w:szCs w:val="36"/>
        </w:rPr>
        <w:t>_</w:t>
      </w:r>
      <w:r w:rsidR="00236E79" w:rsidRPr="00804DCB">
        <w:rPr>
          <w:rFonts w:ascii="Times New Roman" w:hAnsi="Times New Roman"/>
          <w:b/>
          <w:bCs/>
          <w:color w:val="0070C0"/>
          <w:sz w:val="36"/>
          <w:szCs w:val="36"/>
        </w:rPr>
        <w:t>Owc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B95AD8" w:rsidTr="004F004E">
        <w:trPr>
          <w:trHeight w:val="675"/>
        </w:trPr>
        <w:tc>
          <w:tcPr>
            <w:tcW w:w="2836" w:type="dxa"/>
          </w:tcPr>
          <w:p w:rsidR="00B95AD8" w:rsidRPr="007C1E71" w:rsidRDefault="00B95AD8" w:rsidP="007C1E71">
            <w:pPr>
              <w:rPr>
                <w:b/>
                <w:sz w:val="24"/>
                <w:szCs w:val="24"/>
              </w:rPr>
            </w:pPr>
          </w:p>
          <w:p w:rsidR="00B95AD8" w:rsidRPr="007C1E71" w:rsidRDefault="00153F44" w:rsidP="007C1E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153F44" w:rsidRPr="007C1E71" w:rsidRDefault="00153F44">
            <w:pPr>
              <w:rPr>
                <w:sz w:val="24"/>
                <w:szCs w:val="24"/>
              </w:rPr>
            </w:pPr>
          </w:p>
          <w:p w:rsidR="00B95AD8" w:rsidRPr="007C1E71" w:rsidRDefault="00153F44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 w:rsidR="007065B8">
              <w:rPr>
                <w:sz w:val="24"/>
                <w:szCs w:val="24"/>
              </w:rPr>
              <w:t>, p. o.</w:t>
            </w:r>
          </w:p>
        </w:tc>
      </w:tr>
      <w:tr w:rsidR="00B95AD8" w:rsidTr="004F004E">
        <w:trPr>
          <w:trHeight w:val="675"/>
        </w:trPr>
        <w:tc>
          <w:tcPr>
            <w:tcW w:w="2836" w:type="dxa"/>
          </w:tcPr>
          <w:p w:rsidR="00B95AD8" w:rsidRPr="007C1E71" w:rsidRDefault="00B95AD8" w:rsidP="007C1E71">
            <w:pPr>
              <w:rPr>
                <w:b/>
                <w:sz w:val="24"/>
                <w:szCs w:val="24"/>
              </w:rPr>
            </w:pPr>
          </w:p>
          <w:p w:rsidR="00B95AD8" w:rsidRPr="007C1E71" w:rsidRDefault="00153F44" w:rsidP="007C1E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4F004E" w:rsidRDefault="004F004E">
            <w:pPr>
              <w:rPr>
                <w:sz w:val="24"/>
                <w:szCs w:val="24"/>
              </w:rPr>
            </w:pPr>
          </w:p>
          <w:p w:rsidR="00B95AD8" w:rsidRPr="007C1E71" w:rsidRDefault="00236E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Alena Owczarzová</w:t>
            </w:r>
          </w:p>
        </w:tc>
      </w:tr>
      <w:tr w:rsidR="00B95AD8" w:rsidTr="004F004E">
        <w:trPr>
          <w:trHeight w:val="675"/>
        </w:trPr>
        <w:tc>
          <w:tcPr>
            <w:tcW w:w="2836" w:type="dxa"/>
          </w:tcPr>
          <w:p w:rsidR="00B95AD8" w:rsidRPr="007C1E71" w:rsidRDefault="00B95AD8" w:rsidP="007C1E71">
            <w:pPr>
              <w:rPr>
                <w:b/>
                <w:sz w:val="24"/>
                <w:szCs w:val="24"/>
              </w:rPr>
            </w:pPr>
          </w:p>
          <w:p w:rsidR="00B95AD8" w:rsidRPr="007C1E71" w:rsidRDefault="00153F44" w:rsidP="007C1E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236E79" w:rsidRDefault="00236E79">
            <w:pPr>
              <w:rPr>
                <w:sz w:val="24"/>
                <w:szCs w:val="24"/>
              </w:rPr>
            </w:pPr>
          </w:p>
          <w:p w:rsidR="00B95AD8" w:rsidRPr="007C1E71" w:rsidRDefault="00236E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 průběhu hodiny se žáci učí, jak připravit jablečný kompot</w:t>
            </w:r>
          </w:p>
        </w:tc>
      </w:tr>
      <w:tr w:rsidR="00B95AD8" w:rsidTr="004F004E">
        <w:trPr>
          <w:trHeight w:val="675"/>
        </w:trPr>
        <w:tc>
          <w:tcPr>
            <w:tcW w:w="2836" w:type="dxa"/>
          </w:tcPr>
          <w:p w:rsidR="00B95AD8" w:rsidRPr="007C1E71" w:rsidRDefault="00B95AD8" w:rsidP="007C1E71">
            <w:pPr>
              <w:rPr>
                <w:b/>
                <w:sz w:val="24"/>
                <w:szCs w:val="24"/>
              </w:rPr>
            </w:pPr>
          </w:p>
          <w:p w:rsidR="00B95AD8" w:rsidRPr="007C1E71" w:rsidRDefault="00153F44" w:rsidP="007C1E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4F004E" w:rsidRDefault="004F004E">
            <w:pPr>
              <w:rPr>
                <w:sz w:val="24"/>
                <w:szCs w:val="24"/>
              </w:rPr>
            </w:pPr>
          </w:p>
          <w:p w:rsidR="00B95AD8" w:rsidRPr="007C1E71" w:rsidRDefault="004F00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Odborné činnosti</w:t>
            </w:r>
          </w:p>
        </w:tc>
      </w:tr>
      <w:tr w:rsidR="00B95AD8" w:rsidTr="004F004E">
        <w:trPr>
          <w:trHeight w:val="675"/>
        </w:trPr>
        <w:tc>
          <w:tcPr>
            <w:tcW w:w="2836" w:type="dxa"/>
          </w:tcPr>
          <w:p w:rsidR="00B95AD8" w:rsidRPr="007C1E71" w:rsidRDefault="00B95AD8" w:rsidP="007C1E71">
            <w:pPr>
              <w:rPr>
                <w:b/>
                <w:sz w:val="24"/>
                <w:szCs w:val="24"/>
              </w:rPr>
            </w:pPr>
          </w:p>
          <w:p w:rsidR="00B95AD8" w:rsidRPr="007C1E71" w:rsidRDefault="00153F44" w:rsidP="007C1E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4F004E" w:rsidRDefault="004F004E">
            <w:pPr>
              <w:rPr>
                <w:sz w:val="24"/>
                <w:szCs w:val="24"/>
              </w:rPr>
            </w:pPr>
          </w:p>
          <w:p w:rsidR="00B95AD8" w:rsidRPr="007C1E71" w:rsidRDefault="00236E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Zpracování přírodních materiálů</w:t>
            </w:r>
          </w:p>
        </w:tc>
      </w:tr>
      <w:tr w:rsidR="00B95AD8" w:rsidTr="004F004E">
        <w:trPr>
          <w:trHeight w:val="653"/>
        </w:trPr>
        <w:tc>
          <w:tcPr>
            <w:tcW w:w="2836" w:type="dxa"/>
          </w:tcPr>
          <w:p w:rsidR="00B95AD8" w:rsidRPr="007C1E71" w:rsidRDefault="00B95AD8" w:rsidP="007C1E71">
            <w:pPr>
              <w:rPr>
                <w:b/>
                <w:sz w:val="24"/>
                <w:szCs w:val="24"/>
              </w:rPr>
            </w:pPr>
          </w:p>
          <w:p w:rsidR="00B95AD8" w:rsidRPr="007C1E71" w:rsidRDefault="004F004E" w:rsidP="007C1E7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="00153F44"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</w:t>
            </w:r>
            <w:r w:rsidR="00062947">
              <w:rPr>
                <w:b/>
                <w:sz w:val="24"/>
                <w:szCs w:val="24"/>
              </w:rPr>
              <w:t>téma</w:t>
            </w:r>
          </w:p>
        </w:tc>
        <w:tc>
          <w:tcPr>
            <w:tcW w:w="7371" w:type="dxa"/>
          </w:tcPr>
          <w:p w:rsidR="004F004E" w:rsidRDefault="004F004E">
            <w:pPr>
              <w:rPr>
                <w:sz w:val="24"/>
                <w:szCs w:val="24"/>
              </w:rPr>
            </w:pPr>
          </w:p>
          <w:p w:rsidR="00B95AD8" w:rsidRPr="007C1E71" w:rsidRDefault="00236E79" w:rsidP="00AE0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AE0508">
              <w:rPr>
                <w:sz w:val="24"/>
                <w:szCs w:val="24"/>
              </w:rPr>
              <w:t>Zpracování přírodních materiálů /Zpracování ovoce</w:t>
            </w:r>
          </w:p>
        </w:tc>
      </w:tr>
      <w:tr w:rsidR="00B95AD8" w:rsidTr="004F004E">
        <w:trPr>
          <w:trHeight w:val="675"/>
        </w:trPr>
        <w:tc>
          <w:tcPr>
            <w:tcW w:w="2836" w:type="dxa"/>
          </w:tcPr>
          <w:p w:rsidR="00B95AD8" w:rsidRPr="007C1E71" w:rsidRDefault="00B95AD8" w:rsidP="007C1E71">
            <w:pPr>
              <w:rPr>
                <w:b/>
                <w:sz w:val="24"/>
                <w:szCs w:val="24"/>
              </w:rPr>
            </w:pPr>
          </w:p>
          <w:p w:rsidR="00B95AD8" w:rsidRPr="007C1E71" w:rsidRDefault="00153F44" w:rsidP="007C1E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B95AD8" w:rsidRPr="00833CE3" w:rsidRDefault="00B95AD8">
            <w:pPr>
              <w:rPr>
                <w:sz w:val="24"/>
                <w:szCs w:val="24"/>
              </w:rPr>
            </w:pPr>
          </w:p>
          <w:p w:rsidR="007C1E71" w:rsidRPr="00833CE3" w:rsidRDefault="00833CE3" w:rsidP="00833CE3">
            <w:pPr>
              <w:rPr>
                <w:sz w:val="24"/>
                <w:szCs w:val="24"/>
              </w:rPr>
            </w:pPr>
            <w:r w:rsidRPr="00833CE3">
              <w:rPr>
                <w:sz w:val="24"/>
                <w:szCs w:val="24"/>
              </w:rPr>
              <w:t>Používat jednod</w:t>
            </w:r>
            <w:r>
              <w:rPr>
                <w:sz w:val="24"/>
                <w:szCs w:val="24"/>
              </w:rPr>
              <w:t>uché pracovní postupy a techniky</w:t>
            </w:r>
          </w:p>
          <w:p w:rsidR="00833CE3" w:rsidRDefault="00833CE3" w:rsidP="00833CE3">
            <w:pPr>
              <w:rPr>
                <w:sz w:val="24"/>
                <w:szCs w:val="24"/>
              </w:rPr>
            </w:pPr>
            <w:r w:rsidRPr="00833CE3">
              <w:rPr>
                <w:sz w:val="24"/>
                <w:szCs w:val="24"/>
              </w:rPr>
              <w:t>Vybrat vhodné nástroje a nářadí podle zamýšlené činnosti a bezpečně s nimi zacházet</w:t>
            </w:r>
          </w:p>
          <w:p w:rsidR="00833CE3" w:rsidRDefault="00833CE3" w:rsidP="00833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Znát význam, účel a užitečnost vykonané práce</w:t>
            </w:r>
          </w:p>
          <w:p w:rsidR="00833CE3" w:rsidRPr="00833CE3" w:rsidRDefault="00833CE3" w:rsidP="00833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Dodržovat základní hygienické a bezpečnostní předpisy při práci</w:t>
            </w:r>
          </w:p>
        </w:tc>
      </w:tr>
      <w:tr w:rsidR="00153F44" w:rsidTr="004F004E">
        <w:trPr>
          <w:trHeight w:val="675"/>
        </w:trPr>
        <w:tc>
          <w:tcPr>
            <w:tcW w:w="2836" w:type="dxa"/>
          </w:tcPr>
          <w:p w:rsidR="007C1E71" w:rsidRPr="007C1E71" w:rsidRDefault="007C1E71" w:rsidP="007C1E71">
            <w:pPr>
              <w:rPr>
                <w:b/>
                <w:sz w:val="24"/>
                <w:szCs w:val="24"/>
              </w:rPr>
            </w:pPr>
          </w:p>
          <w:p w:rsidR="00153F44" w:rsidRPr="007C1E71" w:rsidRDefault="00153F44" w:rsidP="007C1E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153F44" w:rsidRDefault="00153F44">
            <w:pPr>
              <w:rPr>
                <w:sz w:val="24"/>
                <w:szCs w:val="24"/>
              </w:rPr>
            </w:pPr>
          </w:p>
          <w:p w:rsidR="00236E79" w:rsidRPr="007C1E71" w:rsidRDefault="00391F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236E79">
              <w:rPr>
                <w:sz w:val="24"/>
                <w:szCs w:val="24"/>
              </w:rPr>
              <w:t>racovní postup, jablka, skořice, cukr, škrabka na brambory, nůž</w:t>
            </w:r>
            <w:r w:rsidR="004B3ACD">
              <w:rPr>
                <w:sz w:val="24"/>
                <w:szCs w:val="24"/>
              </w:rPr>
              <w:t>, sporák</w:t>
            </w:r>
          </w:p>
        </w:tc>
      </w:tr>
      <w:tr w:rsidR="00B95AD8" w:rsidTr="004F004E">
        <w:trPr>
          <w:trHeight w:val="675"/>
        </w:trPr>
        <w:tc>
          <w:tcPr>
            <w:tcW w:w="2836" w:type="dxa"/>
          </w:tcPr>
          <w:p w:rsidR="00B95AD8" w:rsidRPr="007C1E71" w:rsidRDefault="00B95AD8" w:rsidP="007C1E71">
            <w:pPr>
              <w:rPr>
                <w:b/>
                <w:sz w:val="24"/>
                <w:szCs w:val="24"/>
              </w:rPr>
            </w:pPr>
          </w:p>
          <w:p w:rsidR="00B95AD8" w:rsidRPr="007C1E71" w:rsidRDefault="00153F44" w:rsidP="007C1E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B95AD8" w:rsidRPr="00AE0508" w:rsidRDefault="00B95AD8">
            <w:pPr>
              <w:rPr>
                <w:sz w:val="24"/>
                <w:szCs w:val="24"/>
              </w:rPr>
            </w:pPr>
          </w:p>
          <w:p w:rsidR="00153F44" w:rsidRPr="00AE0508" w:rsidRDefault="00236E79">
            <w:pPr>
              <w:rPr>
                <w:sz w:val="24"/>
                <w:szCs w:val="24"/>
              </w:rPr>
            </w:pPr>
            <w:r w:rsidRPr="00AE0508">
              <w:rPr>
                <w:sz w:val="24"/>
                <w:szCs w:val="24"/>
              </w:rPr>
              <w:t>Pracovní list</w:t>
            </w:r>
          </w:p>
        </w:tc>
      </w:tr>
      <w:tr w:rsidR="00B95AD8" w:rsidTr="004F004E">
        <w:trPr>
          <w:trHeight w:val="653"/>
        </w:trPr>
        <w:tc>
          <w:tcPr>
            <w:tcW w:w="2836" w:type="dxa"/>
          </w:tcPr>
          <w:p w:rsidR="00B95AD8" w:rsidRPr="007C1E71" w:rsidRDefault="00B95AD8" w:rsidP="007C1E71">
            <w:pPr>
              <w:rPr>
                <w:b/>
                <w:sz w:val="24"/>
                <w:szCs w:val="24"/>
              </w:rPr>
            </w:pPr>
          </w:p>
          <w:p w:rsidR="00B95AD8" w:rsidRPr="007C1E71" w:rsidRDefault="00153F44" w:rsidP="007C1E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7C1E71" w:rsidRPr="00AE0508" w:rsidRDefault="007C1E71">
            <w:pPr>
              <w:rPr>
                <w:sz w:val="24"/>
                <w:szCs w:val="24"/>
              </w:rPr>
            </w:pPr>
          </w:p>
          <w:p w:rsidR="00B95AD8" w:rsidRPr="00AE0508" w:rsidRDefault="00153F44" w:rsidP="00BD28B8">
            <w:pPr>
              <w:rPr>
                <w:sz w:val="24"/>
                <w:szCs w:val="24"/>
              </w:rPr>
            </w:pPr>
            <w:r w:rsidRPr="00AE0508">
              <w:rPr>
                <w:sz w:val="24"/>
                <w:szCs w:val="24"/>
              </w:rPr>
              <w:t xml:space="preserve">Střední vzdělávání, 1. </w:t>
            </w:r>
            <w:r w:rsidR="007C1E71" w:rsidRPr="00AE0508">
              <w:rPr>
                <w:sz w:val="24"/>
                <w:szCs w:val="24"/>
              </w:rPr>
              <w:t>r</w:t>
            </w:r>
            <w:r w:rsidRPr="00AE0508">
              <w:rPr>
                <w:sz w:val="24"/>
                <w:szCs w:val="24"/>
              </w:rPr>
              <w:t>očník</w:t>
            </w:r>
            <w:r w:rsidR="007C1E71" w:rsidRPr="00AE0508">
              <w:rPr>
                <w:sz w:val="24"/>
                <w:szCs w:val="24"/>
              </w:rPr>
              <w:t xml:space="preserve"> Praktické školy </w:t>
            </w:r>
            <w:r w:rsidR="00BD28B8" w:rsidRPr="00AE0508">
              <w:rPr>
                <w:sz w:val="24"/>
                <w:szCs w:val="24"/>
              </w:rPr>
              <w:t>jednoleté</w:t>
            </w:r>
          </w:p>
        </w:tc>
      </w:tr>
      <w:tr w:rsidR="00B95AD8" w:rsidTr="004F004E">
        <w:trPr>
          <w:trHeight w:val="675"/>
        </w:trPr>
        <w:tc>
          <w:tcPr>
            <w:tcW w:w="2836" w:type="dxa"/>
          </w:tcPr>
          <w:p w:rsidR="00B95AD8" w:rsidRPr="007C1E71" w:rsidRDefault="00B95AD8" w:rsidP="007C1E71">
            <w:pPr>
              <w:rPr>
                <w:b/>
                <w:sz w:val="24"/>
                <w:szCs w:val="24"/>
              </w:rPr>
            </w:pPr>
          </w:p>
          <w:p w:rsidR="00B95AD8" w:rsidRPr="007C1E71" w:rsidRDefault="00153F44" w:rsidP="007C1E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7C1E71" w:rsidRPr="007C1E71" w:rsidRDefault="007C1E71">
            <w:pPr>
              <w:rPr>
                <w:sz w:val="24"/>
                <w:szCs w:val="24"/>
              </w:rPr>
            </w:pPr>
          </w:p>
          <w:p w:rsidR="00B95AD8" w:rsidRPr="007C1E71" w:rsidRDefault="00876DB6" w:rsidP="00FC48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 w:rsidR="00FC48CA">
              <w:rPr>
                <w:sz w:val="24"/>
                <w:szCs w:val="24"/>
              </w:rPr>
              <w:t>10</w:t>
            </w:r>
            <w:r w:rsidR="004F004E">
              <w:rPr>
                <w:sz w:val="24"/>
                <w:szCs w:val="24"/>
              </w:rPr>
              <w:t>. 10. 2012</w:t>
            </w:r>
            <w:r w:rsidR="00AE0508">
              <w:rPr>
                <w:sz w:val="24"/>
                <w:szCs w:val="24"/>
              </w:rPr>
              <w:t xml:space="preserve"> </w:t>
            </w:r>
            <w:r w:rsidR="00153F44" w:rsidRPr="007C1E71">
              <w:rPr>
                <w:sz w:val="24"/>
                <w:szCs w:val="24"/>
              </w:rPr>
              <w:t>Třída:</w:t>
            </w:r>
            <w:r w:rsidR="00AE0508">
              <w:rPr>
                <w:sz w:val="24"/>
                <w:szCs w:val="24"/>
              </w:rPr>
              <w:t xml:space="preserve"> </w:t>
            </w:r>
            <w:r w:rsidR="007C1E71" w:rsidRPr="007C1E71">
              <w:rPr>
                <w:sz w:val="24"/>
                <w:szCs w:val="24"/>
              </w:rPr>
              <w:t xml:space="preserve">I. PRŠ </w:t>
            </w:r>
            <w:r w:rsidR="00BD28B8">
              <w:rPr>
                <w:sz w:val="24"/>
                <w:szCs w:val="24"/>
              </w:rPr>
              <w:t>1</w:t>
            </w:r>
          </w:p>
        </w:tc>
      </w:tr>
      <w:tr w:rsidR="00B95AD8" w:rsidTr="004F004E">
        <w:trPr>
          <w:trHeight w:val="697"/>
        </w:trPr>
        <w:tc>
          <w:tcPr>
            <w:tcW w:w="2836" w:type="dxa"/>
          </w:tcPr>
          <w:p w:rsidR="00B95AD8" w:rsidRPr="007C1E71" w:rsidRDefault="00B95AD8" w:rsidP="007C1E71">
            <w:pPr>
              <w:rPr>
                <w:b/>
                <w:sz w:val="24"/>
                <w:szCs w:val="24"/>
              </w:rPr>
            </w:pPr>
          </w:p>
          <w:p w:rsidR="00B95AD8" w:rsidRPr="007C1E71" w:rsidRDefault="00153F44" w:rsidP="007C1E7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B95AD8" w:rsidRDefault="00B95AD8"/>
          <w:p w:rsidR="00641E04" w:rsidRPr="0013581A" w:rsidRDefault="00641E04">
            <w:pPr>
              <w:rPr>
                <w:sz w:val="24"/>
                <w:szCs w:val="24"/>
              </w:rPr>
            </w:pPr>
            <w:r w:rsidRPr="0013581A">
              <w:rPr>
                <w:sz w:val="24"/>
                <w:szCs w:val="24"/>
              </w:rPr>
              <w:t>Foto: archiv autora</w:t>
            </w:r>
            <w:bookmarkStart w:id="0" w:name="_GoBack"/>
            <w:bookmarkEnd w:id="0"/>
          </w:p>
        </w:tc>
      </w:tr>
    </w:tbl>
    <w:p w:rsidR="00DA5C4B" w:rsidRDefault="00DA5C4B"/>
    <w:p w:rsidR="00AE0508" w:rsidRDefault="00AE0508"/>
    <w:p w:rsidR="00AE0508" w:rsidRDefault="00AE0508"/>
    <w:p w:rsidR="00AE0508" w:rsidRDefault="00AE0508"/>
    <w:p w:rsidR="00AE0508" w:rsidRDefault="00AE0508"/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,Bold" w:hAnsi="Times New Roman,Bold" w:cs="Times New Roman,Bold"/>
          <w:b/>
          <w:bCs/>
          <w:sz w:val="28"/>
          <w:szCs w:val="28"/>
        </w:rPr>
        <w:lastRenderedPageBreak/>
        <w:t>EU_</w:t>
      </w:r>
      <w:r w:rsidR="00191986">
        <w:rPr>
          <w:rFonts w:ascii="Times New Roman,Bold" w:hAnsi="Times New Roman,Bold" w:cs="Times New Roman,Bold"/>
          <w:b/>
          <w:bCs/>
          <w:sz w:val="28"/>
          <w:szCs w:val="28"/>
        </w:rPr>
        <w:t>5</w:t>
      </w:r>
      <w:r>
        <w:rPr>
          <w:rFonts w:ascii="Times New Roman,Bold" w:hAnsi="Times New Roman,Bold" w:cs="Times New Roman,Bold"/>
          <w:b/>
          <w:bCs/>
          <w:sz w:val="28"/>
          <w:szCs w:val="28"/>
        </w:rPr>
        <w:t>2_sada1_01_ZPM_Zpracování ovoce_Owc</w:t>
      </w: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13581A" w:rsidRPr="00804DCB" w:rsidRDefault="0013581A" w:rsidP="0013581A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/>
          <w:bCs/>
          <w:sz w:val="36"/>
          <w:szCs w:val="36"/>
        </w:rPr>
      </w:pPr>
      <w:r w:rsidRPr="00804DCB">
        <w:rPr>
          <w:rFonts w:ascii="Arial" w:hAnsi="Arial" w:cs="Arial"/>
          <w:b/>
          <w:bCs/>
          <w:sz w:val="36"/>
          <w:szCs w:val="36"/>
        </w:rPr>
        <w:t>Význam ovoce</w:t>
      </w: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</w:t>
      </w:r>
      <w:r w:rsidRPr="007352AD">
        <w:rPr>
          <w:rFonts w:ascii="Arial" w:hAnsi="Arial" w:cs="Arial"/>
          <w:bCs/>
          <w:sz w:val="24"/>
          <w:szCs w:val="24"/>
        </w:rPr>
        <w:t>Každý člověk by měl denně jíst ovoce, zejména na podzim a v jarním období, kdy hrozí větší výskyt</w:t>
      </w:r>
      <w:r>
        <w:rPr>
          <w:rFonts w:ascii="Arial" w:hAnsi="Arial" w:cs="Arial"/>
          <w:bCs/>
          <w:sz w:val="24"/>
          <w:szCs w:val="24"/>
        </w:rPr>
        <w:t xml:space="preserve"> nemocí. Nejvíce vitamínů dodá našemu tělu čerstvé ovoce. Jelikož málo druhů lze uchovat po delší dobu, tak jej konzervujeme nebo připravujeme různé pokrmy.</w:t>
      </w: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Dnes si připravíme jablečný kompot, který můžeme jíst na svačinu nebo jako přílohu k hlavnímu jídlu.</w:t>
      </w: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</w:p>
    <w:p w:rsidR="0013581A" w:rsidRPr="00804DCB" w:rsidRDefault="0013581A" w:rsidP="0013581A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/>
          <w:bCs/>
          <w:sz w:val="36"/>
          <w:szCs w:val="36"/>
        </w:rPr>
      </w:pPr>
      <w:r w:rsidRPr="00804DCB">
        <w:rPr>
          <w:rFonts w:ascii="Arial" w:hAnsi="Arial" w:cs="Arial"/>
          <w:b/>
          <w:bCs/>
          <w:sz w:val="36"/>
          <w:szCs w:val="36"/>
        </w:rPr>
        <w:t>Jablečný kompot</w:t>
      </w:r>
    </w:p>
    <w:p w:rsidR="0013581A" w:rsidRPr="007151A0" w:rsidRDefault="0013581A" w:rsidP="0013581A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Cs/>
          <w:sz w:val="28"/>
          <w:szCs w:val="28"/>
        </w:rPr>
      </w:pPr>
      <w:r w:rsidRPr="007151A0">
        <w:rPr>
          <w:rFonts w:ascii="Arial" w:hAnsi="Arial" w:cs="Arial"/>
          <w:bCs/>
          <w:sz w:val="28"/>
          <w:szCs w:val="28"/>
        </w:rPr>
        <w:t>pracovní postup</w:t>
      </w:r>
    </w:p>
    <w:p w:rsidR="0013581A" w:rsidRPr="007151A0" w:rsidRDefault="0013581A" w:rsidP="0013581A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Cs/>
          <w:sz w:val="28"/>
          <w:szCs w:val="28"/>
        </w:rPr>
      </w:pPr>
    </w:p>
    <w:p w:rsidR="0013581A" w:rsidRPr="007151A0" w:rsidRDefault="0013581A" w:rsidP="0013581A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Cs/>
          <w:sz w:val="28"/>
          <w:szCs w:val="28"/>
        </w:rPr>
      </w:pP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Jablka obsahují cukry, ovocné kyseliny, draslík, hořčík, vápník, železo, fosfor, síru, mangan, pektiny, třísloviny, vonné látky a celulózu. Tyto účinné látky posilují náš organismus. </w:t>
      </w: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</w:p>
    <w:p w:rsidR="0013581A" w:rsidRPr="00833CE3" w:rsidRDefault="0013581A" w:rsidP="00833CE3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</w:t>
      </w:r>
      <w:r>
        <w:rPr>
          <w:rFonts w:ascii="Arial" w:hAnsi="Arial" w:cs="Arial"/>
          <w:bCs/>
          <w:noProof/>
          <w:sz w:val="24"/>
          <w:szCs w:val="24"/>
        </w:rPr>
        <w:drawing>
          <wp:inline distT="0" distB="0" distL="0" distR="0">
            <wp:extent cx="4295775" cy="3219450"/>
            <wp:effectExtent l="19050" t="0" r="9525" b="0"/>
            <wp:docPr id="1" name="obrázek 1" descr="DSCN3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N396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81A" w:rsidRDefault="0013581A">
      <w:pPr>
        <w:rPr>
          <w:i/>
        </w:rPr>
      </w:pPr>
    </w:p>
    <w:p w:rsidR="00833CE3" w:rsidRDefault="00833CE3">
      <w:pPr>
        <w:rPr>
          <w:i/>
        </w:rPr>
      </w:pPr>
    </w:p>
    <w:p w:rsidR="00804DCB" w:rsidRDefault="00804DCB">
      <w:pPr>
        <w:rPr>
          <w:i/>
        </w:rPr>
      </w:pPr>
    </w:p>
    <w:p w:rsidR="0085555D" w:rsidRDefault="0085555D" w:rsidP="0085555D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 xml:space="preserve">Pomůcky: </w:t>
      </w:r>
      <w:r>
        <w:rPr>
          <w:rFonts w:ascii="Arial" w:hAnsi="Arial" w:cs="Arial"/>
          <w:bCs/>
          <w:sz w:val="24"/>
          <w:szCs w:val="24"/>
        </w:rPr>
        <w:t>nůž, škrabka na brambory, větší hrnec, naběračka, vařečka, sporák.</w:t>
      </w: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  <w:r w:rsidRPr="007352AD">
        <w:rPr>
          <w:rFonts w:ascii="Arial" w:hAnsi="Arial" w:cs="Arial"/>
          <w:b/>
          <w:bCs/>
          <w:sz w:val="28"/>
          <w:szCs w:val="28"/>
        </w:rPr>
        <w:t>Suroviny:</w:t>
      </w:r>
      <w:r>
        <w:rPr>
          <w:rFonts w:ascii="Arial" w:hAnsi="Arial" w:cs="Arial"/>
          <w:bCs/>
          <w:sz w:val="24"/>
          <w:szCs w:val="24"/>
        </w:rPr>
        <w:t xml:space="preserve"> 1,5 kg jablek</w:t>
      </w: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100 g pískového cukru</w:t>
      </w: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1,5 l vody</w:t>
      </w: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1 ks celé skořice</w:t>
      </w: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Cs/>
          <w:sz w:val="24"/>
          <w:szCs w:val="24"/>
        </w:rPr>
      </w:pPr>
    </w:p>
    <w:p w:rsidR="0013581A" w:rsidRPr="00866B3D" w:rsidRDefault="0013581A" w:rsidP="0013581A">
      <w:pPr>
        <w:autoSpaceDE w:val="0"/>
        <w:autoSpaceDN w:val="0"/>
        <w:adjustRightInd w:val="0"/>
        <w:spacing w:after="0" w:line="240" w:lineRule="auto"/>
        <w:ind w:hanging="142"/>
        <w:rPr>
          <w:rFonts w:ascii="Arial" w:hAnsi="Arial" w:cs="Arial"/>
          <w:b/>
          <w:bCs/>
          <w:sz w:val="28"/>
          <w:szCs w:val="28"/>
        </w:rPr>
      </w:pPr>
      <w:r w:rsidRPr="00866B3D">
        <w:rPr>
          <w:rFonts w:ascii="Arial" w:hAnsi="Arial" w:cs="Arial"/>
          <w:b/>
          <w:bCs/>
          <w:sz w:val="28"/>
          <w:szCs w:val="28"/>
        </w:rPr>
        <w:t>Postup:</w:t>
      </w:r>
    </w:p>
    <w:p w:rsidR="0013581A" w:rsidRDefault="0013581A" w:rsidP="0013581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jablka rozpůlíme, oloupeme a zbavíme jádřinců</w:t>
      </w:r>
    </w:p>
    <w:p w:rsidR="0013581A" w:rsidRDefault="0013581A" w:rsidP="0013581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jablka nakrájíme na čtvrtky</w:t>
      </w:r>
    </w:p>
    <w:p w:rsidR="0013581A" w:rsidRDefault="0013581A" w:rsidP="0013581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kousky jablek vložíme do hrnce s vodou</w:t>
      </w:r>
    </w:p>
    <w:p w:rsidR="0013581A" w:rsidRDefault="0013581A" w:rsidP="0013581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přidáme cukr a skořici</w:t>
      </w:r>
    </w:p>
    <w:p w:rsidR="0013581A" w:rsidRDefault="0013581A" w:rsidP="0013581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vaříme asi 15 min. při 100°C</w:t>
      </w:r>
    </w:p>
    <w:p w:rsidR="0013581A" w:rsidRDefault="0013581A" w:rsidP="0013581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poté odstavíme a necháme vychladnout </w:t>
      </w:r>
    </w:p>
    <w:p w:rsidR="00051628" w:rsidRPr="00051628" w:rsidRDefault="00051628" w:rsidP="000516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zbytky jádřinců a slupek uložíme do školního komposteru.</w:t>
      </w:r>
    </w:p>
    <w:p w:rsidR="0013581A" w:rsidRDefault="0013581A" w:rsidP="0013581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podáváme k svačině nebo jako přílohu k hlavnímu jídlu</w:t>
      </w: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Cs/>
          <w:sz w:val="24"/>
          <w:szCs w:val="24"/>
        </w:rPr>
      </w:pPr>
    </w:p>
    <w:p w:rsidR="0013581A" w:rsidRPr="007352AD" w:rsidRDefault="0013581A" w:rsidP="0013581A">
      <w:pPr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hAnsi="Arial" w:cs="Arial"/>
          <w:bCs/>
          <w:sz w:val="24"/>
          <w:szCs w:val="24"/>
        </w:rPr>
      </w:pP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/>
          <w:b/>
          <w:sz w:val="36"/>
          <w:szCs w:val="36"/>
        </w:rPr>
      </w:pPr>
    </w:p>
    <w:p w:rsidR="0013581A" w:rsidRPr="00804DCB" w:rsidRDefault="0013581A" w:rsidP="0013581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804DCB">
        <w:rPr>
          <w:rFonts w:ascii="Arial" w:hAnsi="Arial" w:cs="Arial"/>
          <w:b/>
          <w:sz w:val="36"/>
          <w:szCs w:val="36"/>
        </w:rPr>
        <w:t>DOBROU CHUŤ!</w:t>
      </w:r>
    </w:p>
    <w:p w:rsidR="0013581A" w:rsidRPr="007151A0" w:rsidRDefault="0013581A" w:rsidP="0013581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/>
          <w:b/>
          <w:sz w:val="36"/>
          <w:szCs w:val="36"/>
        </w:rPr>
      </w:pP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412615" cy="3242945"/>
            <wp:effectExtent l="19050" t="0" r="6985" b="0"/>
            <wp:docPr id="6" name="obrázek 6" descr="DSCN3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N396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615" cy="324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F0"/>
          <w:sz w:val="24"/>
          <w:szCs w:val="24"/>
        </w:rPr>
      </w:pP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F0"/>
          <w:sz w:val="24"/>
          <w:szCs w:val="24"/>
        </w:rPr>
      </w:pP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F0"/>
          <w:sz w:val="24"/>
          <w:szCs w:val="24"/>
        </w:rPr>
      </w:pP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F0"/>
          <w:sz w:val="24"/>
          <w:szCs w:val="24"/>
        </w:rPr>
      </w:pP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F0"/>
          <w:sz w:val="24"/>
          <w:szCs w:val="24"/>
        </w:rPr>
      </w:pPr>
    </w:p>
    <w:p w:rsidR="0013581A" w:rsidRDefault="0013581A" w:rsidP="0013581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F0"/>
          <w:sz w:val="24"/>
          <w:szCs w:val="24"/>
        </w:rPr>
      </w:pPr>
    </w:p>
    <w:p w:rsidR="0013581A" w:rsidRPr="00CC462A" w:rsidRDefault="0013581A">
      <w:pPr>
        <w:rPr>
          <w:i/>
        </w:rPr>
      </w:pPr>
    </w:p>
    <w:sectPr w:rsidR="0013581A" w:rsidRPr="00CC462A" w:rsidSect="00DA5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47DB8"/>
    <w:multiLevelType w:val="hybridMultilevel"/>
    <w:tmpl w:val="A0347C4E"/>
    <w:lvl w:ilvl="0" w:tplc="514C237C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FELayout/>
  </w:compat>
  <w:rsids>
    <w:rsidRoot w:val="00B95AD8"/>
    <w:rsid w:val="00051628"/>
    <w:rsid w:val="00062947"/>
    <w:rsid w:val="0013581A"/>
    <w:rsid w:val="00153F44"/>
    <w:rsid w:val="00191986"/>
    <w:rsid w:val="00236E79"/>
    <w:rsid w:val="00307AA4"/>
    <w:rsid w:val="00391FEB"/>
    <w:rsid w:val="00483C8B"/>
    <w:rsid w:val="004927F4"/>
    <w:rsid w:val="004B3ACD"/>
    <w:rsid w:val="004F004E"/>
    <w:rsid w:val="0051057D"/>
    <w:rsid w:val="005F6932"/>
    <w:rsid w:val="00641E04"/>
    <w:rsid w:val="006D6DC0"/>
    <w:rsid w:val="007065B8"/>
    <w:rsid w:val="007C1E71"/>
    <w:rsid w:val="00804DCB"/>
    <w:rsid w:val="00833CE3"/>
    <w:rsid w:val="0085555D"/>
    <w:rsid w:val="00876DB6"/>
    <w:rsid w:val="008D6447"/>
    <w:rsid w:val="00973C18"/>
    <w:rsid w:val="0098795E"/>
    <w:rsid w:val="00AB124D"/>
    <w:rsid w:val="00AE0508"/>
    <w:rsid w:val="00AF1AC2"/>
    <w:rsid w:val="00B86DBB"/>
    <w:rsid w:val="00B95AD8"/>
    <w:rsid w:val="00BD28B8"/>
    <w:rsid w:val="00CB0CB1"/>
    <w:rsid w:val="00CC462A"/>
    <w:rsid w:val="00CC7FA3"/>
    <w:rsid w:val="00DA5C4B"/>
    <w:rsid w:val="00DD352A"/>
    <w:rsid w:val="00EB4B62"/>
    <w:rsid w:val="00F81CD4"/>
    <w:rsid w:val="00FC4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3C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95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1">
    <w:name w:val="Styl1"/>
    <w:basedOn w:val="Normlntabulka"/>
    <w:uiPriority w:val="99"/>
    <w:qFormat/>
    <w:rsid w:val="00B95AD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35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58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95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1">
    <w:name w:val="Styl1"/>
    <w:basedOn w:val="Normlntabulka"/>
    <w:uiPriority w:val="99"/>
    <w:qFormat/>
    <w:rsid w:val="00B95AD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316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spravce</cp:lastModifiedBy>
  <cp:revision>2</cp:revision>
  <cp:lastPrinted>2012-10-08T06:27:00Z</cp:lastPrinted>
  <dcterms:created xsi:type="dcterms:W3CDTF">2012-10-29T08:11:00Z</dcterms:created>
  <dcterms:modified xsi:type="dcterms:W3CDTF">2012-10-29T08:11:00Z</dcterms:modified>
</cp:coreProperties>
</file>