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6A5" w:rsidRDefault="00BF36A5" w:rsidP="0022451E">
      <w:pPr>
        <w:spacing w:after="0" w:line="240" w:lineRule="auto"/>
        <w:jc w:val="center"/>
        <w:rPr>
          <w:b/>
          <w:bCs/>
          <w:i/>
          <w:iCs/>
          <w:spacing w:val="-6"/>
          <w:sz w:val="28"/>
          <w:szCs w:val="28"/>
        </w:rPr>
      </w:pPr>
      <w:r>
        <w:rPr>
          <w:b/>
          <w:bCs/>
          <w:i/>
          <w:iCs/>
          <w:spacing w:val="-6"/>
          <w:sz w:val="28"/>
          <w:szCs w:val="28"/>
        </w:rPr>
        <w:t xml:space="preserve">ENEOLIT    </w:t>
      </w:r>
    </w:p>
    <w:p w:rsidR="00BF36A5" w:rsidRPr="0022451E" w:rsidRDefault="00BF36A5" w:rsidP="0022451E">
      <w:pPr>
        <w:spacing w:after="0" w:line="240" w:lineRule="auto"/>
        <w:jc w:val="center"/>
        <w:rPr>
          <w:b/>
          <w:bCs/>
          <w:i/>
          <w:iCs/>
          <w:spacing w:val="-6"/>
          <w:sz w:val="36"/>
          <w:szCs w:val="36"/>
        </w:rPr>
      </w:pPr>
      <w:r w:rsidRPr="0022451E">
        <w:rPr>
          <w:b/>
          <w:bCs/>
          <w:i/>
          <w:iCs/>
          <w:spacing w:val="-6"/>
          <w:sz w:val="28"/>
          <w:szCs w:val="28"/>
        </w:rPr>
        <w:t>Vyhledej 7 pojmů souvisejících s pozdní dobou kamennou</w:t>
      </w:r>
      <w:r w:rsidRPr="0022451E">
        <w:rPr>
          <w:b/>
          <w:bCs/>
          <w:i/>
          <w:iCs/>
          <w:spacing w:val="-6"/>
          <w:sz w:val="36"/>
          <w:szCs w:val="36"/>
        </w:rPr>
        <w:t>.</w:t>
      </w:r>
    </w:p>
    <w:p w:rsidR="00BF36A5" w:rsidRDefault="00BF36A5" w:rsidP="0022451E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</w:p>
    <w:tbl>
      <w:tblPr>
        <w:tblpPr w:leftFromText="141" w:rightFromText="141" w:vertAnchor="text" w:horzAnchor="margin" w:tblpXSpec="center" w:tblpY="-4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4"/>
        <w:gridCol w:w="454"/>
        <w:gridCol w:w="454"/>
        <w:gridCol w:w="454"/>
        <w:gridCol w:w="460"/>
        <w:gridCol w:w="454"/>
        <w:gridCol w:w="460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 xml:space="preserve"> 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W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Ď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X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Y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Q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Y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Ů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Ň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W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Q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</w:tr>
    </w:tbl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 w:rsidRPr="0022451E">
        <w:rPr>
          <w:b/>
          <w:bCs/>
          <w:i/>
          <w:iCs/>
          <w:spacing w:val="-6"/>
          <w:sz w:val="24"/>
          <w:szCs w:val="24"/>
        </w:rPr>
        <w:t>Nápověda: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1. Část Evropy, ve které se projevila pozdní doba kamenná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2. Vynález, který lidem pomohl obdělávat pole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3. Vynález, který lidem umožnil dovážet např. dříví z lesa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4. Zvíře, které se lidem podařilo ochočit a které pak využívali při práci jako tažnou sílu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5. První kov, se kterým se lidé setkali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6. Typ domu, který se začal stavět v pozdní době kamenné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7. Ten, kdo stál v čele vesnice</w:t>
      </w:r>
    </w:p>
    <w:p w:rsidR="00BF36A5" w:rsidRDefault="00BF36A5" w:rsidP="0022451E">
      <w:pPr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spacing w:val="-6"/>
          <w:sz w:val="24"/>
          <w:szCs w:val="24"/>
        </w:rPr>
        <w:br w:type="textWrapping" w:clear="all"/>
      </w:r>
    </w:p>
    <w:p w:rsidR="00BF36A5" w:rsidRDefault="00BF36A5" w:rsidP="0022451E"/>
    <w:p w:rsidR="00BF36A5" w:rsidRDefault="00BF36A5" w:rsidP="0022451E"/>
    <w:p w:rsidR="00BF36A5" w:rsidRDefault="00BF36A5" w:rsidP="0022451E"/>
    <w:p w:rsidR="00BF36A5" w:rsidRDefault="00BF36A5" w:rsidP="0022451E"/>
    <w:p w:rsidR="00BF36A5" w:rsidRDefault="00BF36A5" w:rsidP="0022451E"/>
    <w:p w:rsidR="00BF36A5" w:rsidRDefault="00BF36A5" w:rsidP="0022451E"/>
    <w:p w:rsidR="00BF36A5" w:rsidRDefault="00BF36A5" w:rsidP="0022451E"/>
    <w:p w:rsidR="00BF36A5" w:rsidRDefault="00BF36A5" w:rsidP="0022451E"/>
    <w:p w:rsidR="00BF36A5" w:rsidRPr="00E7784B" w:rsidRDefault="00BF36A5" w:rsidP="0022451E">
      <w:pPr>
        <w:spacing w:after="0" w:line="240" w:lineRule="auto"/>
        <w:jc w:val="center"/>
        <w:rPr>
          <w:b/>
          <w:bCs/>
          <w:i/>
          <w:iCs/>
          <w:spacing w:val="-6"/>
          <w:sz w:val="28"/>
          <w:szCs w:val="28"/>
        </w:rPr>
      </w:pPr>
      <w:r w:rsidRPr="00E7784B">
        <w:rPr>
          <w:b/>
          <w:bCs/>
          <w:i/>
          <w:iCs/>
          <w:spacing w:val="-6"/>
          <w:sz w:val="28"/>
          <w:szCs w:val="28"/>
        </w:rPr>
        <w:t>ENEOLIT</w:t>
      </w:r>
    </w:p>
    <w:p w:rsidR="00BF36A5" w:rsidRPr="0022451E" w:rsidRDefault="00BF36A5" w:rsidP="0022451E">
      <w:pPr>
        <w:spacing w:after="0" w:line="240" w:lineRule="auto"/>
        <w:jc w:val="center"/>
        <w:rPr>
          <w:b/>
          <w:bCs/>
          <w:i/>
          <w:iCs/>
          <w:color w:val="C00000"/>
          <w:spacing w:val="-6"/>
          <w:sz w:val="28"/>
          <w:szCs w:val="28"/>
        </w:rPr>
      </w:pPr>
      <w:r>
        <w:rPr>
          <w:b/>
          <w:bCs/>
          <w:i/>
          <w:iCs/>
          <w:color w:val="C00000"/>
          <w:spacing w:val="-6"/>
          <w:sz w:val="28"/>
          <w:szCs w:val="28"/>
        </w:rPr>
        <w:t>ŘEŠENÍ</w:t>
      </w:r>
    </w:p>
    <w:p w:rsidR="00BF36A5" w:rsidRPr="0022451E" w:rsidRDefault="00BF36A5" w:rsidP="0022451E">
      <w:pPr>
        <w:spacing w:after="0" w:line="240" w:lineRule="auto"/>
        <w:jc w:val="center"/>
        <w:rPr>
          <w:b/>
          <w:bCs/>
          <w:i/>
          <w:iCs/>
          <w:spacing w:val="-6"/>
          <w:sz w:val="36"/>
          <w:szCs w:val="36"/>
        </w:rPr>
      </w:pPr>
      <w:r w:rsidRPr="0022451E">
        <w:rPr>
          <w:b/>
          <w:bCs/>
          <w:i/>
          <w:iCs/>
          <w:spacing w:val="-6"/>
          <w:sz w:val="28"/>
          <w:szCs w:val="28"/>
        </w:rPr>
        <w:t>Vyhledej 7 pojmů souvisejících s pozdní dobou kamennou</w:t>
      </w:r>
      <w:r w:rsidRPr="0022451E">
        <w:rPr>
          <w:b/>
          <w:bCs/>
          <w:i/>
          <w:iCs/>
          <w:spacing w:val="-6"/>
          <w:sz w:val="36"/>
          <w:szCs w:val="36"/>
        </w:rPr>
        <w:t>.</w:t>
      </w:r>
    </w:p>
    <w:p w:rsidR="00BF36A5" w:rsidRDefault="00BF36A5" w:rsidP="0022451E">
      <w:pPr>
        <w:spacing w:after="0" w:line="240" w:lineRule="auto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  <w:r>
        <w:rPr>
          <w:spacing w:val="-6"/>
          <w:sz w:val="24"/>
          <w:szCs w:val="24"/>
        </w:rPr>
        <w:tab/>
      </w:r>
    </w:p>
    <w:tbl>
      <w:tblPr>
        <w:tblpPr w:leftFromText="141" w:rightFromText="141" w:vertAnchor="text" w:horzAnchor="margin" w:tblpXSpec="center" w:tblpY="-45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4"/>
        <w:gridCol w:w="454"/>
        <w:gridCol w:w="454"/>
        <w:gridCol w:w="454"/>
        <w:gridCol w:w="460"/>
        <w:gridCol w:w="454"/>
        <w:gridCol w:w="460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E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 xml:space="preserve"> 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W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Ď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X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Y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Ý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Q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Í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B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C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Y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L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H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R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K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I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Č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J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V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Ů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A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Á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U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Ř</w:t>
            </w:r>
          </w:p>
        </w:tc>
      </w:tr>
      <w:tr w:rsidR="00BF36A5" w:rsidRPr="005606F1">
        <w:trPr>
          <w:trHeight w:val="454"/>
        </w:trPr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O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P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T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Z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E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Ň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W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Q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S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D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F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G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color w:val="C00000"/>
                <w:spacing w:val="-6"/>
                <w:sz w:val="28"/>
                <w:szCs w:val="28"/>
              </w:rPr>
            </w:pPr>
            <w:r w:rsidRPr="005606F1">
              <w:rPr>
                <w:color w:val="C00000"/>
                <w:spacing w:val="-6"/>
                <w:sz w:val="28"/>
                <w:szCs w:val="28"/>
              </w:rPr>
              <w:t>N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M</w:t>
            </w:r>
          </w:p>
        </w:tc>
        <w:tc>
          <w:tcPr>
            <w:tcW w:w="454" w:type="dxa"/>
          </w:tcPr>
          <w:p w:rsidR="00BF36A5" w:rsidRPr="005606F1" w:rsidRDefault="00BF36A5" w:rsidP="005606F1">
            <w:pPr>
              <w:spacing w:after="0" w:line="240" w:lineRule="auto"/>
              <w:rPr>
                <w:spacing w:val="-6"/>
                <w:sz w:val="28"/>
                <w:szCs w:val="28"/>
              </w:rPr>
            </w:pPr>
            <w:r w:rsidRPr="005606F1">
              <w:rPr>
                <w:spacing w:val="-6"/>
                <w:sz w:val="28"/>
                <w:szCs w:val="28"/>
              </w:rPr>
              <w:t>Ž</w:t>
            </w:r>
          </w:p>
        </w:tc>
      </w:tr>
    </w:tbl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>
        <w:rPr>
          <w:b/>
          <w:bCs/>
          <w:i/>
          <w:iCs/>
          <w:spacing w:val="-6"/>
          <w:sz w:val="24"/>
          <w:szCs w:val="24"/>
        </w:rPr>
        <w:tab/>
      </w:r>
      <w:r w:rsidRPr="0022451E">
        <w:rPr>
          <w:b/>
          <w:bCs/>
          <w:i/>
          <w:iCs/>
          <w:spacing w:val="-6"/>
          <w:sz w:val="24"/>
          <w:szCs w:val="24"/>
        </w:rPr>
        <w:t>Nápověda: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1. Část Evropy, ve které se projevila pozdní doba kamenná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(střední)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2. Vynález, který lidem pomohl obdělávat pole</w:t>
      </w:r>
      <w:r>
        <w:rPr>
          <w:spacing w:val="-6"/>
          <w:sz w:val="24"/>
          <w:szCs w:val="24"/>
        </w:rPr>
        <w:t xml:space="preserve"> </w:t>
      </w:r>
      <w:r w:rsidRPr="0022451E">
        <w:rPr>
          <w:color w:val="C00000"/>
          <w:spacing w:val="-6"/>
          <w:sz w:val="24"/>
          <w:szCs w:val="24"/>
        </w:rPr>
        <w:t>(</w:t>
      </w:r>
      <w:r>
        <w:rPr>
          <w:color w:val="C00000"/>
          <w:spacing w:val="-6"/>
          <w:sz w:val="24"/>
          <w:szCs w:val="24"/>
        </w:rPr>
        <w:t>oradlo)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3. Vynález, který lidem umožnil dovážet např. dříví z</w:t>
      </w:r>
      <w:r>
        <w:rPr>
          <w:spacing w:val="-6"/>
          <w:sz w:val="24"/>
          <w:szCs w:val="24"/>
        </w:rPr>
        <w:t> </w:t>
      </w:r>
      <w:r w:rsidRPr="0022451E">
        <w:rPr>
          <w:spacing w:val="-6"/>
          <w:sz w:val="24"/>
          <w:szCs w:val="24"/>
        </w:rPr>
        <w:t>lesa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(vůz)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4. Zvíře, které se lidem podařilo ochočit a které pak využívali při práci jako tažnou sílu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(kůň)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5. První kov, se kterým se lidé setkali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(měď)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>6. Typ domu, který se začal stavět v pozdní době kamenné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(zemnice)</w:t>
      </w:r>
    </w:p>
    <w:p w:rsidR="00BF36A5" w:rsidRPr="0022451E" w:rsidRDefault="00BF36A5" w:rsidP="0022451E">
      <w:pPr>
        <w:tabs>
          <w:tab w:val="left" w:pos="1057"/>
        </w:tabs>
        <w:spacing w:after="0" w:line="240" w:lineRule="auto"/>
        <w:rPr>
          <w:color w:val="C00000"/>
          <w:spacing w:val="-6"/>
          <w:sz w:val="24"/>
          <w:szCs w:val="24"/>
        </w:rPr>
      </w:pP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</w:r>
      <w:r w:rsidRPr="0022451E">
        <w:rPr>
          <w:spacing w:val="-6"/>
          <w:sz w:val="24"/>
          <w:szCs w:val="24"/>
        </w:rPr>
        <w:tab/>
        <w:t xml:space="preserve">7. Ten, kdo stál v čele </w:t>
      </w:r>
      <w:r>
        <w:rPr>
          <w:spacing w:val="-6"/>
          <w:sz w:val="24"/>
          <w:szCs w:val="24"/>
        </w:rPr>
        <w:t xml:space="preserve">eneolitické </w:t>
      </w:r>
      <w:r w:rsidRPr="0022451E">
        <w:rPr>
          <w:spacing w:val="-6"/>
          <w:sz w:val="24"/>
          <w:szCs w:val="24"/>
        </w:rPr>
        <w:t>vesnice</w:t>
      </w:r>
      <w:r>
        <w:rPr>
          <w:spacing w:val="-6"/>
          <w:sz w:val="24"/>
          <w:szCs w:val="24"/>
        </w:rPr>
        <w:t xml:space="preserve"> </w:t>
      </w:r>
      <w:r>
        <w:rPr>
          <w:color w:val="C00000"/>
          <w:spacing w:val="-6"/>
          <w:sz w:val="24"/>
          <w:szCs w:val="24"/>
        </w:rPr>
        <w:t>(náčelník)</w:t>
      </w:r>
    </w:p>
    <w:p w:rsidR="00BF36A5" w:rsidRDefault="00BF36A5" w:rsidP="0022451E">
      <w:pPr>
        <w:spacing w:after="0" w:line="240" w:lineRule="auto"/>
        <w:rPr>
          <w:b/>
          <w:bCs/>
          <w:i/>
          <w:iCs/>
          <w:spacing w:val="-6"/>
          <w:sz w:val="24"/>
          <w:szCs w:val="24"/>
        </w:rPr>
      </w:pPr>
      <w:r>
        <w:rPr>
          <w:spacing w:val="-6"/>
          <w:sz w:val="24"/>
          <w:szCs w:val="24"/>
        </w:rPr>
        <w:br w:type="textWrapping" w:clear="all"/>
      </w:r>
    </w:p>
    <w:p w:rsidR="00BF36A5" w:rsidRPr="0022451E" w:rsidRDefault="00BF36A5" w:rsidP="0022451E"/>
    <w:p w:rsidR="00BF36A5" w:rsidRDefault="00BF36A5" w:rsidP="0022451E"/>
    <w:p w:rsidR="00BF36A5" w:rsidRDefault="00BF36A5" w:rsidP="0022451E"/>
    <w:p w:rsidR="00BF36A5" w:rsidRPr="0022451E" w:rsidRDefault="00BF36A5" w:rsidP="0022451E"/>
    <w:sectPr w:rsidR="00BF36A5" w:rsidRPr="0022451E" w:rsidSect="0022451E">
      <w:pgSz w:w="11906" w:h="16838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451E"/>
    <w:rsid w:val="000A2514"/>
    <w:rsid w:val="0022451E"/>
    <w:rsid w:val="005606F1"/>
    <w:rsid w:val="00B919FE"/>
    <w:rsid w:val="00BF36A5"/>
    <w:rsid w:val="00E77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19F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2451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270</Words>
  <Characters>1597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Uzivatel</cp:lastModifiedBy>
  <cp:revision>3</cp:revision>
  <dcterms:created xsi:type="dcterms:W3CDTF">2011-10-22T12:21:00Z</dcterms:created>
  <dcterms:modified xsi:type="dcterms:W3CDTF">2012-03-10T13:13:00Z</dcterms:modified>
</cp:coreProperties>
</file>