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C8F" w:rsidRDefault="00E96C8F" w:rsidP="00E96C8F">
      <w:r>
        <w:rPr>
          <w:noProof/>
          <w:lang w:eastAsia="cs-CZ"/>
        </w:rPr>
        <w:drawing>
          <wp:anchor distT="0" distB="0" distL="0" distR="0" simplePos="0" relativeHeight="251666432" behindDoc="0" locked="0" layoutInCell="1" allowOverlap="1" wp14:anchorId="075CB616" wp14:editId="0AC20C8A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6C8F" w:rsidRDefault="00E96C8F" w:rsidP="00E96C8F"/>
    <w:p w:rsidR="00E96C8F" w:rsidRDefault="00E96C8F" w:rsidP="00E96C8F">
      <w:pPr>
        <w:jc w:val="center"/>
        <w:rPr>
          <w:b/>
          <w:sz w:val="40"/>
          <w:szCs w:val="40"/>
        </w:rPr>
      </w:pPr>
    </w:p>
    <w:p w:rsidR="00E96C8F" w:rsidRDefault="00325FC4" w:rsidP="00E96C8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MAT</w:t>
      </w:r>
      <w:r w:rsidR="006D6626">
        <w:rPr>
          <w:b/>
          <w:sz w:val="40"/>
          <w:szCs w:val="40"/>
        </w:rPr>
        <w:t>EMATI</w:t>
      </w:r>
      <w:r>
        <w:rPr>
          <w:b/>
          <w:sz w:val="40"/>
          <w:szCs w:val="40"/>
        </w:rPr>
        <w:t>CKÉ VLÁČKY</w:t>
      </w:r>
      <w:r w:rsidR="000E2FC4">
        <w:rPr>
          <w:b/>
          <w:sz w:val="40"/>
          <w:szCs w:val="40"/>
        </w:rPr>
        <w:t xml:space="preserve"> I</w:t>
      </w:r>
    </w:p>
    <w:p w:rsidR="00E96C8F" w:rsidRDefault="00E96C8F" w:rsidP="00E96C8F">
      <w:pPr>
        <w:rPr>
          <w:b/>
          <w:sz w:val="40"/>
          <w:szCs w:val="40"/>
        </w:rPr>
      </w:pP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BC6FE7" w:rsidRPr="00BC6FE7" w:rsidRDefault="00BC6FE7" w:rsidP="00E96C8F">
      <w:pPr>
        <w:rPr>
          <w:sz w:val="24"/>
          <w:szCs w:val="24"/>
        </w:rPr>
      </w:pPr>
      <w:r w:rsidRPr="00BC6FE7">
        <w:rPr>
          <w:sz w:val="24"/>
          <w:szCs w:val="24"/>
        </w:rPr>
        <w:t>Číslo projektu:</w:t>
      </w:r>
      <w:r w:rsidRPr="00BC6FE7">
        <w:rPr>
          <w:sz w:val="24"/>
          <w:szCs w:val="24"/>
        </w:rPr>
        <w:tab/>
      </w:r>
      <w:r w:rsidRPr="00BC6FE7">
        <w:rPr>
          <w:sz w:val="24"/>
          <w:szCs w:val="24"/>
        </w:rPr>
        <w:tab/>
        <w:t>CZ.1.07/1.4.00/21.2149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E96C8F" w:rsidRDefault="00E36C71" w:rsidP="00E96C8F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</w:t>
      </w:r>
      <w:r w:rsidR="00E96C8F">
        <w:rPr>
          <w:sz w:val="24"/>
          <w:szCs w:val="24"/>
        </w:rPr>
        <w:t>. 1</w:t>
      </w:r>
      <w:r>
        <w:rPr>
          <w:sz w:val="24"/>
          <w:szCs w:val="24"/>
        </w:rPr>
        <w:t>0. 2011</w:t>
      </w:r>
    </w:p>
    <w:p w:rsidR="00E96C8F" w:rsidRDefault="00325FC4" w:rsidP="004D106D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C6FE7">
        <w:rPr>
          <w:sz w:val="24"/>
          <w:szCs w:val="24"/>
        </w:rPr>
        <w:t>VY</w:t>
      </w:r>
      <w:r>
        <w:rPr>
          <w:sz w:val="24"/>
          <w:szCs w:val="24"/>
        </w:rPr>
        <w:t>_32_INOVACE_24</w:t>
      </w:r>
      <w:r w:rsidR="00E96C8F">
        <w:rPr>
          <w:sz w:val="24"/>
          <w:szCs w:val="24"/>
        </w:rPr>
        <w:t>_</w:t>
      </w:r>
      <w:r w:rsidR="00BC6FE7">
        <w:rPr>
          <w:sz w:val="24"/>
          <w:szCs w:val="24"/>
        </w:rPr>
        <w:t>M_</w:t>
      </w:r>
      <w:r>
        <w:rPr>
          <w:sz w:val="24"/>
          <w:szCs w:val="24"/>
        </w:rPr>
        <w:t>Matematické vláčky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25FC4">
        <w:rPr>
          <w:sz w:val="24"/>
          <w:szCs w:val="24"/>
        </w:rPr>
        <w:t>Číselná řada 0-10</w:t>
      </w:r>
    </w:p>
    <w:p w:rsidR="00E96C8F" w:rsidRDefault="00E96C8F" w:rsidP="00E96C8F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</w:t>
      </w:r>
      <w:r w:rsidR="00325FC4">
        <w:rPr>
          <w:sz w:val="24"/>
          <w:szCs w:val="24"/>
        </w:rPr>
        <w:t>ce:</w:t>
      </w:r>
      <w:r w:rsidR="00325FC4">
        <w:rPr>
          <w:sz w:val="24"/>
          <w:szCs w:val="24"/>
        </w:rPr>
        <w:tab/>
        <w:t>Vagonky s čísly doporučuji</w:t>
      </w:r>
      <w:r w:rsidR="006D6626">
        <w:rPr>
          <w:sz w:val="24"/>
          <w:szCs w:val="24"/>
        </w:rPr>
        <w:t xml:space="preserve"> nakopírovat</w:t>
      </w:r>
      <w:r w:rsidR="00325FC4">
        <w:rPr>
          <w:sz w:val="24"/>
          <w:szCs w:val="24"/>
        </w:rPr>
        <w:t xml:space="preserve"> na barevné papíry tak, aby byla celá sada 1-10 v jedné </w:t>
      </w:r>
      <w:r w:rsidR="006D6626">
        <w:rPr>
          <w:sz w:val="24"/>
          <w:szCs w:val="24"/>
        </w:rPr>
        <w:t xml:space="preserve">barvě, potom </w:t>
      </w:r>
      <w:r w:rsidR="00325FC4">
        <w:rPr>
          <w:sz w:val="24"/>
          <w:szCs w:val="24"/>
        </w:rPr>
        <w:t>laminovat, vystřihnout a dát do obálky. Vláček je vhodný do skupiny na</w:t>
      </w:r>
      <w:r w:rsidR="006D6626">
        <w:rPr>
          <w:sz w:val="24"/>
          <w:szCs w:val="24"/>
        </w:rPr>
        <w:t xml:space="preserve"> procvičování číselné řady</w:t>
      </w:r>
      <w:r w:rsidR="00325FC4">
        <w:rPr>
          <w:sz w:val="24"/>
          <w:szCs w:val="24"/>
        </w:rPr>
        <w:t xml:space="preserve"> 1 –</w:t>
      </w:r>
      <w:r w:rsidR="006D6626">
        <w:rPr>
          <w:sz w:val="24"/>
          <w:szCs w:val="24"/>
        </w:rPr>
        <w:t xml:space="preserve"> 10</w:t>
      </w:r>
      <w:r w:rsidR="00325FC4">
        <w:rPr>
          <w:sz w:val="24"/>
          <w:szCs w:val="24"/>
        </w:rPr>
        <w:t>. Také se dobře procvičují pojmy o 2 více/ o 2 méně. Např.: „ ….za mašinku zapojte vagonek s číslem 1, potom řaďte vagonky vždy s číslem o 2 více“</w:t>
      </w:r>
      <w:r w:rsidR="006D6626">
        <w:rPr>
          <w:sz w:val="24"/>
          <w:szCs w:val="24"/>
        </w:rPr>
        <w:t xml:space="preserve"> </w:t>
      </w:r>
      <w:proofErr w:type="gramStart"/>
      <w:r w:rsidR="006D6626">
        <w:rPr>
          <w:sz w:val="24"/>
          <w:szCs w:val="24"/>
        </w:rPr>
        <w:t>apod.</w:t>
      </w:r>
      <w:r w:rsidR="00325FC4">
        <w:rPr>
          <w:sz w:val="24"/>
          <w:szCs w:val="24"/>
        </w:rPr>
        <w:t xml:space="preserve">                (1, 3, 5, 7, 9)</w:t>
      </w:r>
      <w:proofErr w:type="gramEnd"/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</w:r>
      <w:r w:rsidR="004D106D">
        <w:rPr>
          <w:sz w:val="24"/>
          <w:szCs w:val="24"/>
        </w:rPr>
        <w:t>1</w:t>
      </w:r>
      <w:r>
        <w:rPr>
          <w:sz w:val="24"/>
          <w:szCs w:val="24"/>
        </w:rPr>
        <w:t>. ročník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Matematika a její aplikace</w:t>
      </w:r>
    </w:p>
    <w:p w:rsidR="00E96C8F" w:rsidRDefault="00E96C8F" w:rsidP="00E96C8F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Matematika</w:t>
      </w:r>
    </w:p>
    <w:p w:rsidR="00E96C8F" w:rsidRDefault="00325FC4" w:rsidP="00E96C8F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vláčky s čísly na okopírování a laminování</w:t>
      </w:r>
      <w:r w:rsidR="00197178">
        <w:rPr>
          <w:sz w:val="24"/>
          <w:szCs w:val="24"/>
        </w:rPr>
        <w:t>, zdroj materiálů</w:t>
      </w:r>
    </w:p>
    <w:p w:rsidR="00E96C8F" w:rsidRDefault="00BC6FE7" w:rsidP="00E96C8F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>Vlastní práce autora</w:t>
      </w:r>
      <w:bookmarkStart w:id="0" w:name="_GoBack"/>
      <w:bookmarkEnd w:id="0"/>
      <w:r w:rsidR="00350EFF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18D9B3C1" wp14:editId="72D1A10B">
            <wp:simplePos x="0" y="0"/>
            <wp:positionH relativeFrom="column">
              <wp:posOffset>-690245</wp:posOffset>
            </wp:positionH>
            <wp:positionV relativeFrom="paragraph">
              <wp:posOffset>10635615</wp:posOffset>
            </wp:positionV>
            <wp:extent cx="7048500" cy="9691370"/>
            <wp:effectExtent l="0" t="0" r="0" b="5080"/>
            <wp:wrapNone/>
            <wp:docPr id="11" name="Obrázek 11" descr="F:\1. třída\vláček2 6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1. třída\vláček2 6-1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69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FC4" w:rsidRDefault="00350EFF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75B60CD2" wp14:editId="6416BF36">
            <wp:simplePos x="0" y="0"/>
            <wp:positionH relativeFrom="column">
              <wp:posOffset>-740467</wp:posOffset>
            </wp:positionH>
            <wp:positionV relativeFrom="paragraph">
              <wp:posOffset>-233045</wp:posOffset>
            </wp:positionV>
            <wp:extent cx="7079672" cy="9734550"/>
            <wp:effectExtent l="0" t="0" r="6985" b="0"/>
            <wp:wrapNone/>
            <wp:docPr id="10" name="Obrázek 10" descr="F:\1. třída\vláček2 1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. třída\vláček2 1-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9672" cy="973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Pr="00325FC4" w:rsidRDefault="00325FC4" w:rsidP="00325FC4">
      <w:pPr>
        <w:rPr>
          <w:sz w:val="40"/>
          <w:szCs w:val="40"/>
        </w:rPr>
      </w:pPr>
    </w:p>
    <w:p w:rsidR="00325FC4" w:rsidRDefault="00325FC4" w:rsidP="00325FC4">
      <w:pPr>
        <w:rPr>
          <w:sz w:val="40"/>
          <w:szCs w:val="40"/>
        </w:rPr>
      </w:pPr>
    </w:p>
    <w:p w:rsidR="00FC2484" w:rsidRDefault="00FC2484" w:rsidP="00325FC4">
      <w:pPr>
        <w:jc w:val="right"/>
        <w:rPr>
          <w:sz w:val="40"/>
          <w:szCs w:val="40"/>
        </w:rPr>
      </w:pPr>
    </w:p>
    <w:p w:rsidR="00325FC4" w:rsidRDefault="00325FC4" w:rsidP="00325FC4">
      <w:pPr>
        <w:jc w:val="right"/>
        <w:rPr>
          <w:sz w:val="40"/>
          <w:szCs w:val="40"/>
        </w:rPr>
      </w:pPr>
    </w:p>
    <w:p w:rsidR="00325FC4" w:rsidRDefault="00350EFF" w:rsidP="00350EFF">
      <w:pPr>
        <w:tabs>
          <w:tab w:val="left" w:pos="72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649C16F1" wp14:editId="53291708">
            <wp:simplePos x="0" y="0"/>
            <wp:positionH relativeFrom="column">
              <wp:posOffset>-755417</wp:posOffset>
            </wp:positionH>
            <wp:positionV relativeFrom="paragraph">
              <wp:posOffset>-611037</wp:posOffset>
            </wp:positionV>
            <wp:extent cx="7352559" cy="10106526"/>
            <wp:effectExtent l="0" t="0" r="1270" b="0"/>
            <wp:wrapNone/>
            <wp:docPr id="12" name="Obrázek 12" descr="F:\1. třída\vláček2 6-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1. třída\vláček2 6-1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4864" cy="10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ab/>
      </w:r>
    </w:p>
    <w:p w:rsidR="00325FC4" w:rsidRDefault="00325FC4" w:rsidP="00325FC4">
      <w:pPr>
        <w:jc w:val="right"/>
        <w:rPr>
          <w:sz w:val="40"/>
          <w:szCs w:val="40"/>
        </w:rPr>
      </w:pPr>
    </w:p>
    <w:p w:rsidR="00325FC4" w:rsidRDefault="00325FC4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Pr="00197178" w:rsidRDefault="0084708B" w:rsidP="00325FC4">
      <w:pPr>
        <w:rPr>
          <w:sz w:val="32"/>
          <w:szCs w:val="32"/>
        </w:rPr>
      </w:pPr>
      <w:r>
        <w:rPr>
          <w:sz w:val="32"/>
          <w:szCs w:val="32"/>
          <w:u w:val="single"/>
        </w:rPr>
        <w:t>Zdroj materiálů:</w:t>
      </w:r>
      <w:r w:rsidRPr="0084708B">
        <w:rPr>
          <w:sz w:val="32"/>
          <w:szCs w:val="32"/>
        </w:rPr>
        <w:t xml:space="preserve"> </w:t>
      </w:r>
      <w:r w:rsidR="00197178" w:rsidRPr="00197178">
        <w:rPr>
          <w:sz w:val="32"/>
          <w:szCs w:val="32"/>
        </w:rPr>
        <w:t>archiv</w:t>
      </w:r>
      <w:r w:rsidR="00197178">
        <w:rPr>
          <w:sz w:val="32"/>
          <w:szCs w:val="32"/>
        </w:rPr>
        <w:t xml:space="preserve"> </w:t>
      </w:r>
      <w:r w:rsidR="00197178" w:rsidRPr="00197178">
        <w:rPr>
          <w:sz w:val="32"/>
          <w:szCs w:val="32"/>
        </w:rPr>
        <w:t>autora</w:t>
      </w:r>
    </w:p>
    <w:p w:rsidR="00197178" w:rsidRPr="00197178" w:rsidRDefault="00197178" w:rsidP="00325FC4">
      <w:pPr>
        <w:rPr>
          <w:sz w:val="32"/>
          <w:szCs w:val="32"/>
        </w:rPr>
      </w:pPr>
    </w:p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Default="00197178" w:rsidP="00325FC4"/>
    <w:p w:rsidR="00197178" w:rsidRPr="00325FC4" w:rsidRDefault="00197178" w:rsidP="00325FC4"/>
    <w:sectPr w:rsidR="00197178" w:rsidRPr="00325FC4" w:rsidSect="00E96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D02" w:rsidRDefault="003D7D02" w:rsidP="003D7D02">
      <w:pPr>
        <w:spacing w:after="0" w:line="240" w:lineRule="auto"/>
      </w:pPr>
      <w:r>
        <w:separator/>
      </w:r>
    </w:p>
  </w:endnote>
  <w:endnote w:type="continuationSeparator" w:id="0">
    <w:p w:rsidR="003D7D02" w:rsidRDefault="003D7D02" w:rsidP="003D7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D02" w:rsidRDefault="003D7D02" w:rsidP="003D7D02">
      <w:pPr>
        <w:spacing w:after="0" w:line="240" w:lineRule="auto"/>
      </w:pPr>
      <w:r>
        <w:separator/>
      </w:r>
    </w:p>
  </w:footnote>
  <w:footnote w:type="continuationSeparator" w:id="0">
    <w:p w:rsidR="003D7D02" w:rsidRDefault="003D7D02" w:rsidP="003D7D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336"/>
    <w:rsid w:val="000E2FC4"/>
    <w:rsid w:val="00113336"/>
    <w:rsid w:val="00197178"/>
    <w:rsid w:val="00284A67"/>
    <w:rsid w:val="00325FC4"/>
    <w:rsid w:val="00350EFF"/>
    <w:rsid w:val="003D7D02"/>
    <w:rsid w:val="004D106D"/>
    <w:rsid w:val="006D6626"/>
    <w:rsid w:val="007A67CD"/>
    <w:rsid w:val="0084708B"/>
    <w:rsid w:val="008B5223"/>
    <w:rsid w:val="00BC6FE7"/>
    <w:rsid w:val="00C74679"/>
    <w:rsid w:val="00D3442D"/>
    <w:rsid w:val="00E36C71"/>
    <w:rsid w:val="00E96C8F"/>
    <w:rsid w:val="00ED12DD"/>
    <w:rsid w:val="00FC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3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D02"/>
  </w:style>
  <w:style w:type="paragraph" w:styleId="Zpat">
    <w:name w:val="footer"/>
    <w:basedOn w:val="Normln"/>
    <w:link w:val="Zpat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D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3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7D02"/>
  </w:style>
  <w:style w:type="paragraph" w:styleId="Zpat">
    <w:name w:val="footer"/>
    <w:basedOn w:val="Normln"/>
    <w:link w:val="ZpatChar"/>
    <w:uiPriority w:val="99"/>
    <w:unhideWhenUsed/>
    <w:rsid w:val="003D7D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7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6F407-67B5-44B4-B51A-A729797B5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AGRO2</dc:creator>
  <cp:lastModifiedBy>vyuka</cp:lastModifiedBy>
  <cp:revision>10</cp:revision>
  <cp:lastPrinted>2012-02-05T11:29:00Z</cp:lastPrinted>
  <dcterms:created xsi:type="dcterms:W3CDTF">2012-02-05T20:24:00Z</dcterms:created>
  <dcterms:modified xsi:type="dcterms:W3CDTF">2012-10-29T09:13:00Z</dcterms:modified>
</cp:coreProperties>
</file>