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F30E47" w:rsidTr="00F30E4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47" w:rsidRDefault="00F30E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F30E47" w:rsidRDefault="00F30E47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47" w:rsidRDefault="00F30E47" w:rsidP="00F30E47">
            <w:pPr>
              <w:rPr>
                <w:sz w:val="24"/>
                <w:szCs w:val="24"/>
              </w:rPr>
            </w:pPr>
            <w:r>
              <w:t>VY_32_INOVACE_12-B-VN.M.7</w:t>
            </w:r>
          </w:p>
        </w:tc>
      </w:tr>
    </w:tbl>
    <w:p w:rsidR="00F30E47" w:rsidRDefault="00F30E47" w:rsidP="00F30E47"/>
    <w:p w:rsidR="00F30E47" w:rsidRDefault="00F30E47" w:rsidP="00F30E47"/>
    <w:p w:rsidR="00F30E47" w:rsidRDefault="00F30E47" w:rsidP="00F30E4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Základní škola Rohovládova Bělá 32,</w:t>
      </w:r>
    </w:p>
    <w:p w:rsidR="00F30E47" w:rsidRDefault="00F30E47" w:rsidP="00F30E4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F30E47" w:rsidRDefault="00F30E47" w:rsidP="00F30E47">
      <w:pPr>
        <w:jc w:val="center"/>
        <w:rPr>
          <w:b/>
          <w:sz w:val="32"/>
          <w:szCs w:val="32"/>
        </w:rPr>
      </w:pPr>
    </w:p>
    <w:p w:rsidR="00F30E47" w:rsidRDefault="00F30E47" w:rsidP="00F30E47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F30E47" w:rsidRDefault="00F30E47" w:rsidP="00F30E47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F30E47" w:rsidRDefault="00F30E47" w:rsidP="00F30E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7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F30E47" w:rsidRDefault="00F30E47" w:rsidP="00F30E47">
      <w:pPr>
        <w:rPr>
          <w:b/>
          <w:sz w:val="28"/>
          <w:szCs w:val="28"/>
        </w:rPr>
      </w:pPr>
    </w:p>
    <w:p w:rsidR="00F30E47" w:rsidRDefault="00F30E47" w:rsidP="00F30E47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F30E47" w:rsidTr="00F30E4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47" w:rsidRDefault="00F30E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E47" w:rsidRDefault="00C57353" w:rsidP="00C5735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Násobení a dělení c</w:t>
            </w:r>
            <w:r w:rsidR="00F30E47">
              <w:rPr>
                <w:sz w:val="28"/>
                <w:szCs w:val="28"/>
              </w:rPr>
              <w:t>el</w:t>
            </w:r>
            <w:r>
              <w:rPr>
                <w:sz w:val="28"/>
                <w:szCs w:val="28"/>
              </w:rPr>
              <w:t>ých</w:t>
            </w:r>
            <w:r w:rsidR="00F30E47">
              <w:rPr>
                <w:sz w:val="28"/>
                <w:szCs w:val="28"/>
              </w:rPr>
              <w:t xml:space="preserve"> čís</w:t>
            </w:r>
            <w:r>
              <w:rPr>
                <w:sz w:val="28"/>
                <w:szCs w:val="28"/>
              </w:rPr>
              <w:t>el</w:t>
            </w:r>
            <w:bookmarkStart w:id="0" w:name="_GoBack"/>
            <w:bookmarkEnd w:id="0"/>
          </w:p>
        </w:tc>
      </w:tr>
      <w:tr w:rsidR="00F30E47" w:rsidTr="00F30E4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E47" w:rsidRDefault="00F30E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F30E47" w:rsidRDefault="00F30E47">
            <w:pPr>
              <w:rPr>
                <w:b/>
                <w:sz w:val="28"/>
                <w:szCs w:val="28"/>
              </w:rPr>
            </w:pPr>
          </w:p>
          <w:p w:rsidR="00F30E47" w:rsidRDefault="00F30E47">
            <w:pPr>
              <w:rPr>
                <w:b/>
                <w:sz w:val="28"/>
                <w:szCs w:val="28"/>
              </w:rPr>
            </w:pPr>
          </w:p>
          <w:p w:rsidR="00F30E47" w:rsidRDefault="00F30E47">
            <w:pPr>
              <w:rPr>
                <w:b/>
                <w:sz w:val="28"/>
                <w:szCs w:val="28"/>
              </w:rPr>
            </w:pPr>
          </w:p>
          <w:p w:rsidR="00F30E47" w:rsidRDefault="00F30E47">
            <w:pPr>
              <w:rPr>
                <w:b/>
                <w:sz w:val="28"/>
                <w:szCs w:val="28"/>
              </w:rPr>
            </w:pPr>
          </w:p>
          <w:p w:rsidR="00F30E47" w:rsidRDefault="00F30E47">
            <w:pPr>
              <w:rPr>
                <w:b/>
                <w:sz w:val="28"/>
                <w:szCs w:val="28"/>
              </w:rPr>
            </w:pPr>
          </w:p>
          <w:p w:rsidR="00F30E47" w:rsidRDefault="00F30E47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E47" w:rsidRDefault="00F30E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list, který obsahuje kartičky s příklady a výsledky, které se po rozstříhání složí podobně jako domino – k příkladu správný výsledek. Příklady jsou </w:t>
            </w:r>
            <w:r w:rsidR="004F73FD">
              <w:rPr>
                <w:b/>
                <w:sz w:val="28"/>
                <w:szCs w:val="28"/>
              </w:rPr>
              <w:t xml:space="preserve">k procvičení </w:t>
            </w:r>
            <w:r>
              <w:rPr>
                <w:b/>
                <w:sz w:val="28"/>
                <w:szCs w:val="28"/>
              </w:rPr>
              <w:t xml:space="preserve"> dělení celých čísel</w:t>
            </w:r>
            <w:r w:rsidR="004F73FD">
              <w:rPr>
                <w:b/>
                <w:sz w:val="28"/>
                <w:szCs w:val="28"/>
              </w:rPr>
              <w:t xml:space="preserve"> a písemného dělení</w:t>
            </w:r>
            <w:r>
              <w:rPr>
                <w:b/>
                <w:sz w:val="28"/>
                <w:szCs w:val="28"/>
              </w:rPr>
              <w:t>.</w:t>
            </w:r>
          </w:p>
          <w:p w:rsidR="00F30E47" w:rsidRDefault="00F30E47">
            <w:pPr>
              <w:rPr>
                <w:b/>
                <w:sz w:val="28"/>
                <w:szCs w:val="28"/>
              </w:rPr>
            </w:pPr>
          </w:p>
          <w:p w:rsidR="00F30E47" w:rsidRDefault="00F30E47">
            <w:pPr>
              <w:rPr>
                <w:b/>
                <w:sz w:val="28"/>
                <w:szCs w:val="28"/>
              </w:rPr>
            </w:pPr>
          </w:p>
          <w:p w:rsidR="00F30E47" w:rsidRDefault="00F30E47">
            <w:pPr>
              <w:rPr>
                <w:b/>
                <w:sz w:val="28"/>
                <w:szCs w:val="28"/>
              </w:rPr>
            </w:pPr>
          </w:p>
        </w:tc>
      </w:tr>
      <w:tr w:rsidR="00F30E47" w:rsidTr="00F30E4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47" w:rsidRDefault="00F30E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E47" w:rsidRDefault="00F30E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Ing. Romana Vondráčková, 28.11.2011</w:t>
            </w:r>
          </w:p>
        </w:tc>
      </w:tr>
      <w:tr w:rsidR="00F30E47" w:rsidTr="00F30E4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47" w:rsidRDefault="00F30E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E47" w:rsidRDefault="00F30E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F30E47" w:rsidTr="00F30E4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E47" w:rsidRDefault="00F30E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E47" w:rsidRDefault="00F30E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</w:p>
        </w:tc>
      </w:tr>
      <w:tr w:rsidR="00F30E47" w:rsidTr="00F30E4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E47" w:rsidRDefault="00F30E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F30E47" w:rsidRDefault="00F30E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F30E47" w:rsidRDefault="00F30E47">
            <w:pPr>
              <w:rPr>
                <w:b/>
                <w:sz w:val="28"/>
                <w:szCs w:val="28"/>
              </w:rPr>
            </w:pPr>
          </w:p>
          <w:p w:rsidR="00F30E47" w:rsidRDefault="00F30E47">
            <w:pPr>
              <w:rPr>
                <w:b/>
                <w:sz w:val="28"/>
                <w:szCs w:val="28"/>
              </w:rPr>
            </w:pPr>
          </w:p>
          <w:p w:rsidR="00F30E47" w:rsidRDefault="00F30E47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E47" w:rsidRDefault="00F30E4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provádí početní operace s celými čísly.</w:t>
            </w:r>
          </w:p>
          <w:p w:rsidR="00F30E47" w:rsidRDefault="00F30E47">
            <w:pPr>
              <w:rPr>
                <w:b/>
                <w:sz w:val="28"/>
                <w:szCs w:val="28"/>
              </w:rPr>
            </w:pPr>
          </w:p>
          <w:p w:rsidR="00F30E47" w:rsidRDefault="00F30E47">
            <w:pPr>
              <w:rPr>
                <w:b/>
                <w:sz w:val="28"/>
                <w:szCs w:val="28"/>
              </w:rPr>
            </w:pPr>
          </w:p>
          <w:p w:rsidR="00F30E47" w:rsidRDefault="00F30E47">
            <w:pPr>
              <w:rPr>
                <w:b/>
                <w:sz w:val="28"/>
                <w:szCs w:val="28"/>
              </w:rPr>
            </w:pPr>
          </w:p>
        </w:tc>
      </w:tr>
    </w:tbl>
    <w:p w:rsidR="00F30E47" w:rsidRDefault="00F30E47" w:rsidP="00F30E47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0E47" w:rsidRDefault="00F30E47" w:rsidP="00687369">
      <w:pPr>
        <w:jc w:val="center"/>
        <w:rPr>
          <w:i/>
          <w:sz w:val="44"/>
          <w:szCs w:val="44"/>
          <w:u w:val="single"/>
        </w:rPr>
      </w:pPr>
    </w:p>
    <w:p w:rsidR="00A47C57" w:rsidRDefault="00687369" w:rsidP="00687369">
      <w:pPr>
        <w:jc w:val="center"/>
        <w:rPr>
          <w:i/>
          <w:sz w:val="44"/>
          <w:szCs w:val="44"/>
          <w:u w:val="single"/>
        </w:rPr>
      </w:pPr>
      <w:r w:rsidRPr="00687369">
        <w:rPr>
          <w:i/>
          <w:sz w:val="44"/>
          <w:szCs w:val="44"/>
          <w:u w:val="single"/>
        </w:rPr>
        <w:lastRenderedPageBreak/>
        <w:t>HRA – CELÁ ČÍSLA</w:t>
      </w:r>
    </w:p>
    <w:p w:rsidR="00687369" w:rsidRPr="00687369" w:rsidRDefault="00687369" w:rsidP="00687369">
      <w:pPr>
        <w:rPr>
          <w:i/>
          <w:sz w:val="24"/>
          <w:szCs w:val="24"/>
        </w:rPr>
      </w:pPr>
      <w:r w:rsidRPr="00687369">
        <w:rPr>
          <w:i/>
          <w:sz w:val="24"/>
          <w:szCs w:val="24"/>
        </w:rPr>
        <w:t>Rozstříhej</w:t>
      </w:r>
      <w:r>
        <w:rPr>
          <w:i/>
          <w:sz w:val="24"/>
          <w:szCs w:val="24"/>
        </w:rPr>
        <w:t xml:space="preserve"> kartičky s příklady na dělení celých čísel a slož tak, aby k příkladu na jedné kartičce byl přiřazen výsledek na kartičce druhé – skládej podobně jako domino. Správným poskládáním kartiček přečteš název matematického oboru, kterým se budeš zabývat v 9. ročníku.</w:t>
      </w:r>
    </w:p>
    <w:p w:rsidR="00687369" w:rsidRDefault="0068736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723333" w:rsidTr="00723333">
        <w:tc>
          <w:tcPr>
            <w:tcW w:w="4820" w:type="dxa"/>
          </w:tcPr>
          <w:p w:rsidR="00723333" w:rsidRPr="00723333" w:rsidRDefault="00723333" w:rsidP="000D4399">
            <w:pPr>
              <w:rPr>
                <w:sz w:val="72"/>
                <w:szCs w:val="72"/>
              </w:rPr>
            </w:pPr>
            <w:r w:rsidRPr="000D4399">
              <w:rPr>
                <w:rFonts w:ascii="Algerian" w:hAnsi="Algerian"/>
                <w:sz w:val="56"/>
                <w:szCs w:val="56"/>
              </w:rPr>
              <w:t>Za</w:t>
            </w:r>
            <w:r w:rsidR="00BF7500" w:rsidRPr="000D4399">
              <w:rPr>
                <w:rFonts w:ascii="Times New Roman" w:hAnsi="Times New Roman" w:cs="Times New Roman"/>
                <w:sz w:val="56"/>
                <w:szCs w:val="56"/>
              </w:rPr>
              <w:t>Č</w:t>
            </w:r>
            <w:r w:rsidRPr="000D4399">
              <w:rPr>
                <w:rFonts w:ascii="Algerian" w:hAnsi="Algerian" w:cs="Algerian"/>
                <w:sz w:val="56"/>
                <w:szCs w:val="56"/>
              </w:rPr>
              <w:t>á</w:t>
            </w:r>
            <w:r w:rsidRPr="000D4399">
              <w:rPr>
                <w:rFonts w:ascii="Algerian" w:hAnsi="Algerian"/>
                <w:sz w:val="56"/>
                <w:szCs w:val="56"/>
              </w:rPr>
              <w:t xml:space="preserve">tek </w:t>
            </w:r>
            <w:r w:rsidRPr="000D4399">
              <w:rPr>
                <w:sz w:val="56"/>
                <w:szCs w:val="56"/>
              </w:rPr>
              <w:t xml:space="preserve"> </w:t>
            </w:r>
            <w:r>
              <w:rPr>
                <w:sz w:val="72"/>
                <w:szCs w:val="72"/>
              </w:rPr>
              <w:t xml:space="preserve">      </w:t>
            </w:r>
            <w:r w:rsidRPr="00723333">
              <w:rPr>
                <w:rFonts w:ascii="Algerian" w:hAnsi="Algerian"/>
                <w:sz w:val="72"/>
                <w:szCs w:val="72"/>
              </w:rPr>
              <w:t>G</w:t>
            </w:r>
          </w:p>
        </w:tc>
        <w:tc>
          <w:tcPr>
            <w:tcW w:w="4820" w:type="dxa"/>
          </w:tcPr>
          <w:p w:rsidR="00723333" w:rsidRPr="00723333" w:rsidRDefault="00723333" w:rsidP="00021C8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19 968 : ( -78 )</w:t>
            </w:r>
          </w:p>
        </w:tc>
      </w:tr>
    </w:tbl>
    <w:p w:rsidR="00687369" w:rsidRDefault="0068736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723333" w:rsidTr="00723333">
        <w:tc>
          <w:tcPr>
            <w:tcW w:w="4820" w:type="dxa"/>
          </w:tcPr>
          <w:p w:rsidR="00723333" w:rsidRPr="00723333" w:rsidRDefault="00723333" w:rsidP="00723333">
            <w:pPr>
              <w:pStyle w:val="Odstavecseseznamem"/>
              <w:numPr>
                <w:ilvl w:val="0"/>
                <w:numId w:val="1"/>
              </w:num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256             </w:t>
            </w:r>
            <w:r w:rsidRPr="00723333">
              <w:rPr>
                <w:rFonts w:ascii="Algerian" w:hAnsi="Algerian"/>
                <w:sz w:val="72"/>
                <w:szCs w:val="72"/>
              </w:rPr>
              <w:t>O</w:t>
            </w:r>
          </w:p>
        </w:tc>
        <w:tc>
          <w:tcPr>
            <w:tcW w:w="4820" w:type="dxa"/>
          </w:tcPr>
          <w:p w:rsidR="00723333" w:rsidRPr="00723333" w:rsidRDefault="00723333" w:rsidP="00723333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-</w:t>
            </w:r>
            <w:r w:rsidRPr="00723333">
              <w:rPr>
                <w:sz w:val="72"/>
                <w:szCs w:val="72"/>
              </w:rPr>
              <w:t xml:space="preserve">539 214 </w:t>
            </w:r>
            <w:r>
              <w:rPr>
                <w:sz w:val="72"/>
                <w:szCs w:val="72"/>
              </w:rPr>
              <w:t>: (</w:t>
            </w:r>
            <w:r w:rsidRPr="00723333">
              <w:rPr>
                <w:sz w:val="72"/>
                <w:szCs w:val="72"/>
              </w:rPr>
              <w:t>-62</w:t>
            </w:r>
            <w:r>
              <w:rPr>
                <w:sz w:val="72"/>
                <w:szCs w:val="72"/>
              </w:rPr>
              <w:t>)</w:t>
            </w:r>
          </w:p>
        </w:tc>
      </w:tr>
    </w:tbl>
    <w:p w:rsidR="00723333" w:rsidRDefault="0072333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723333" w:rsidTr="00723333">
        <w:tc>
          <w:tcPr>
            <w:tcW w:w="4820" w:type="dxa"/>
          </w:tcPr>
          <w:p w:rsidR="00723333" w:rsidRPr="00723333" w:rsidRDefault="00723333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8 697              </w:t>
            </w:r>
            <w:r w:rsidRPr="00723333">
              <w:rPr>
                <w:rFonts w:ascii="Algerian" w:hAnsi="Algerian"/>
                <w:sz w:val="72"/>
                <w:szCs w:val="72"/>
              </w:rPr>
              <w:t>N</w:t>
            </w:r>
          </w:p>
        </w:tc>
        <w:tc>
          <w:tcPr>
            <w:tcW w:w="4820" w:type="dxa"/>
          </w:tcPr>
          <w:p w:rsidR="00723333" w:rsidRPr="00723333" w:rsidRDefault="00723333" w:rsidP="00021C8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75 852 : (-49)</w:t>
            </w:r>
          </w:p>
        </w:tc>
      </w:tr>
    </w:tbl>
    <w:p w:rsidR="00723333" w:rsidRDefault="0072333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723333" w:rsidTr="00723333">
        <w:tc>
          <w:tcPr>
            <w:tcW w:w="4820" w:type="dxa"/>
          </w:tcPr>
          <w:p w:rsidR="00723333" w:rsidRPr="00723333" w:rsidRDefault="00723333" w:rsidP="00723333">
            <w:pPr>
              <w:pStyle w:val="Odstavecseseznamem"/>
              <w:numPr>
                <w:ilvl w:val="0"/>
                <w:numId w:val="1"/>
              </w:num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1 548          </w:t>
            </w:r>
            <w:r w:rsidRPr="00723333">
              <w:rPr>
                <w:rFonts w:ascii="Algerian" w:hAnsi="Algerian"/>
                <w:sz w:val="72"/>
                <w:szCs w:val="72"/>
              </w:rPr>
              <w:t>I</w:t>
            </w:r>
          </w:p>
        </w:tc>
        <w:tc>
          <w:tcPr>
            <w:tcW w:w="4820" w:type="dxa"/>
          </w:tcPr>
          <w:p w:rsidR="00723333" w:rsidRPr="00723333" w:rsidRDefault="00723333" w:rsidP="00021C8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-910 910 : 35</w:t>
            </w:r>
          </w:p>
        </w:tc>
      </w:tr>
    </w:tbl>
    <w:p w:rsidR="00723333" w:rsidRDefault="0072333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723333" w:rsidTr="00723333">
        <w:tc>
          <w:tcPr>
            <w:tcW w:w="4820" w:type="dxa"/>
          </w:tcPr>
          <w:p w:rsidR="00723333" w:rsidRPr="00723333" w:rsidRDefault="00723333" w:rsidP="00723333">
            <w:pPr>
              <w:pStyle w:val="Odstavecseseznamem"/>
              <w:numPr>
                <w:ilvl w:val="0"/>
                <w:numId w:val="1"/>
              </w:num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26 026       </w:t>
            </w:r>
            <w:r w:rsidRPr="00723333">
              <w:rPr>
                <w:rFonts w:ascii="Algerian" w:hAnsi="Algerian"/>
                <w:sz w:val="72"/>
                <w:szCs w:val="72"/>
              </w:rPr>
              <w:t>O</w:t>
            </w:r>
          </w:p>
        </w:tc>
        <w:tc>
          <w:tcPr>
            <w:tcW w:w="4820" w:type="dxa"/>
          </w:tcPr>
          <w:p w:rsidR="00723333" w:rsidRPr="00723333" w:rsidRDefault="00BF7500" w:rsidP="000D4399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-1</w:t>
            </w:r>
            <w:r w:rsidR="000D4399">
              <w:rPr>
                <w:sz w:val="72"/>
                <w:szCs w:val="72"/>
              </w:rPr>
              <w:t> </w:t>
            </w:r>
            <w:r>
              <w:rPr>
                <w:sz w:val="72"/>
                <w:szCs w:val="72"/>
              </w:rPr>
              <w:t>262</w:t>
            </w:r>
            <w:r w:rsidR="000D4399">
              <w:rPr>
                <w:sz w:val="72"/>
                <w:szCs w:val="72"/>
              </w:rPr>
              <w:t xml:space="preserve"> </w:t>
            </w:r>
            <w:r>
              <w:rPr>
                <w:sz w:val="72"/>
                <w:szCs w:val="72"/>
              </w:rPr>
              <w:t>096</w:t>
            </w:r>
            <w:r w:rsidR="000D4399">
              <w:rPr>
                <w:sz w:val="72"/>
                <w:szCs w:val="72"/>
              </w:rPr>
              <w:t xml:space="preserve"> </w:t>
            </w:r>
            <w:r>
              <w:rPr>
                <w:sz w:val="72"/>
                <w:szCs w:val="72"/>
              </w:rPr>
              <w:t>:</w:t>
            </w:r>
            <w:r w:rsidR="000D4399">
              <w:rPr>
                <w:sz w:val="72"/>
                <w:szCs w:val="72"/>
              </w:rPr>
              <w:t xml:space="preserve"> </w:t>
            </w:r>
            <w:r>
              <w:rPr>
                <w:sz w:val="72"/>
                <w:szCs w:val="72"/>
              </w:rPr>
              <w:t>88</w:t>
            </w:r>
          </w:p>
        </w:tc>
      </w:tr>
    </w:tbl>
    <w:p w:rsidR="00723333" w:rsidRDefault="0072333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BF7500" w:rsidTr="00BF7500">
        <w:tc>
          <w:tcPr>
            <w:tcW w:w="4820" w:type="dxa"/>
          </w:tcPr>
          <w:p w:rsidR="00BF7500" w:rsidRPr="000D4399" w:rsidRDefault="00BF7500" w:rsidP="000D4399">
            <w:pPr>
              <w:pStyle w:val="Odstavecseseznamem"/>
              <w:numPr>
                <w:ilvl w:val="0"/>
                <w:numId w:val="1"/>
              </w:numPr>
              <w:rPr>
                <w:sz w:val="72"/>
                <w:szCs w:val="72"/>
              </w:rPr>
            </w:pPr>
            <w:r w:rsidRPr="000D4399">
              <w:rPr>
                <w:sz w:val="72"/>
                <w:szCs w:val="72"/>
              </w:rPr>
              <w:t xml:space="preserve">14 342       </w:t>
            </w:r>
            <w:r w:rsidRPr="000D4399">
              <w:rPr>
                <w:rFonts w:ascii="Algerian" w:hAnsi="Algerian"/>
                <w:sz w:val="72"/>
                <w:szCs w:val="72"/>
              </w:rPr>
              <w:t>M</w:t>
            </w:r>
          </w:p>
        </w:tc>
        <w:tc>
          <w:tcPr>
            <w:tcW w:w="4820" w:type="dxa"/>
          </w:tcPr>
          <w:p w:rsidR="00BF7500" w:rsidRPr="00BF7500" w:rsidRDefault="00BF7500" w:rsidP="00BF7500">
            <w:pPr>
              <w:pStyle w:val="Odstavecseseznamem"/>
              <w:numPr>
                <w:ilvl w:val="0"/>
                <w:numId w:val="1"/>
              </w:num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377 658 : 18</w:t>
            </w:r>
          </w:p>
        </w:tc>
      </w:tr>
    </w:tbl>
    <w:p w:rsidR="00BF7500" w:rsidRDefault="00BF750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BF7500" w:rsidTr="00BF7500">
        <w:tc>
          <w:tcPr>
            <w:tcW w:w="4820" w:type="dxa"/>
          </w:tcPr>
          <w:p w:rsidR="00BF7500" w:rsidRPr="00BF7500" w:rsidRDefault="00BF7500" w:rsidP="00BF7500">
            <w:pPr>
              <w:pStyle w:val="Odstavecseseznamem"/>
              <w:numPr>
                <w:ilvl w:val="0"/>
                <w:numId w:val="1"/>
              </w:num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20 981       </w:t>
            </w:r>
            <w:r w:rsidRPr="00BF7500">
              <w:rPr>
                <w:rFonts w:ascii="Algerian" w:hAnsi="Algerian"/>
                <w:sz w:val="72"/>
                <w:szCs w:val="72"/>
              </w:rPr>
              <w:t>E</w:t>
            </w:r>
          </w:p>
        </w:tc>
        <w:tc>
          <w:tcPr>
            <w:tcW w:w="4820" w:type="dxa"/>
          </w:tcPr>
          <w:p w:rsidR="00BF7500" w:rsidRPr="00BF7500" w:rsidRDefault="00BF750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903 448 : (-56)</w:t>
            </w:r>
          </w:p>
        </w:tc>
      </w:tr>
    </w:tbl>
    <w:p w:rsidR="00BF7500" w:rsidRDefault="00BF750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BF7500" w:rsidTr="00BF7500">
        <w:tc>
          <w:tcPr>
            <w:tcW w:w="4820" w:type="dxa"/>
          </w:tcPr>
          <w:p w:rsidR="00BF7500" w:rsidRPr="00BF7500" w:rsidRDefault="00BF7500" w:rsidP="00BF7500">
            <w:pPr>
              <w:pStyle w:val="Odstavecseseznamem"/>
              <w:numPr>
                <w:ilvl w:val="0"/>
                <w:numId w:val="1"/>
              </w:num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16 133       </w:t>
            </w:r>
            <w:r w:rsidRPr="00BF7500">
              <w:rPr>
                <w:rFonts w:ascii="Algerian" w:hAnsi="Algerian"/>
                <w:sz w:val="72"/>
                <w:szCs w:val="72"/>
              </w:rPr>
              <w:t>T</w:t>
            </w:r>
          </w:p>
        </w:tc>
        <w:tc>
          <w:tcPr>
            <w:tcW w:w="4820" w:type="dxa"/>
          </w:tcPr>
          <w:p w:rsidR="00BF7500" w:rsidRPr="00BF7500" w:rsidRDefault="00BF750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-1 364 279 : 31</w:t>
            </w:r>
          </w:p>
        </w:tc>
      </w:tr>
    </w:tbl>
    <w:p w:rsidR="00BF7500" w:rsidRDefault="00BF750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BF7500" w:rsidTr="00BF7500">
        <w:tc>
          <w:tcPr>
            <w:tcW w:w="4820" w:type="dxa"/>
          </w:tcPr>
          <w:p w:rsidR="00BF7500" w:rsidRPr="00BF7500" w:rsidRDefault="00BF7500" w:rsidP="00BF7500">
            <w:pPr>
              <w:pStyle w:val="Odstavecseseznamem"/>
              <w:numPr>
                <w:ilvl w:val="0"/>
                <w:numId w:val="1"/>
              </w:num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lastRenderedPageBreak/>
              <w:t xml:space="preserve">44 009       </w:t>
            </w:r>
            <w:r w:rsidRPr="00BF7500">
              <w:rPr>
                <w:rFonts w:ascii="Algerian" w:hAnsi="Algerian"/>
                <w:sz w:val="72"/>
                <w:szCs w:val="72"/>
              </w:rPr>
              <w:t>R</w:t>
            </w:r>
          </w:p>
        </w:tc>
        <w:tc>
          <w:tcPr>
            <w:tcW w:w="4820" w:type="dxa"/>
          </w:tcPr>
          <w:p w:rsidR="00BF7500" w:rsidRPr="00BF7500" w:rsidRDefault="00BF7500" w:rsidP="00021C83">
            <w:pPr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786 078 : 27</w:t>
            </w:r>
          </w:p>
        </w:tc>
      </w:tr>
    </w:tbl>
    <w:p w:rsidR="00BF7500" w:rsidRDefault="00BF750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BF7500" w:rsidTr="00BF7500">
        <w:tc>
          <w:tcPr>
            <w:tcW w:w="4820" w:type="dxa"/>
          </w:tcPr>
          <w:p w:rsidR="00BF7500" w:rsidRPr="00BF7500" w:rsidRDefault="00BF7500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29 114            </w:t>
            </w:r>
            <w:r w:rsidRPr="00BF7500">
              <w:rPr>
                <w:rFonts w:ascii="Algerian" w:hAnsi="Algerian"/>
                <w:sz w:val="72"/>
                <w:szCs w:val="72"/>
              </w:rPr>
              <w:t>I</w:t>
            </w:r>
          </w:p>
        </w:tc>
        <w:tc>
          <w:tcPr>
            <w:tcW w:w="4820" w:type="dxa"/>
          </w:tcPr>
          <w:p w:rsidR="00BF7500" w:rsidRPr="00BF7500" w:rsidRDefault="00BF7500" w:rsidP="00BF7500">
            <w:pPr>
              <w:pStyle w:val="Odstavecseseznamem"/>
              <w:numPr>
                <w:ilvl w:val="0"/>
                <w:numId w:val="1"/>
              </w:num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359 310 : 42</w:t>
            </w:r>
          </w:p>
        </w:tc>
      </w:tr>
    </w:tbl>
    <w:p w:rsidR="00BF7500" w:rsidRDefault="00BF7500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20"/>
        <w:gridCol w:w="4820"/>
      </w:tblGrid>
      <w:tr w:rsidR="00BF7500" w:rsidTr="00BF7500">
        <w:tc>
          <w:tcPr>
            <w:tcW w:w="4820" w:type="dxa"/>
          </w:tcPr>
          <w:p w:rsidR="00BF7500" w:rsidRPr="00BF7500" w:rsidRDefault="00BF7500" w:rsidP="00BF7500">
            <w:pPr>
              <w:pStyle w:val="Odstavecseseznamem"/>
              <w:numPr>
                <w:ilvl w:val="0"/>
                <w:numId w:val="1"/>
              </w:num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8 555          </w:t>
            </w:r>
            <w:r w:rsidRPr="00BF7500">
              <w:rPr>
                <w:rFonts w:ascii="Algerian" w:hAnsi="Algerian"/>
                <w:sz w:val="72"/>
                <w:szCs w:val="72"/>
              </w:rPr>
              <w:t>E</w:t>
            </w:r>
          </w:p>
        </w:tc>
        <w:tc>
          <w:tcPr>
            <w:tcW w:w="4820" w:type="dxa"/>
          </w:tcPr>
          <w:p w:rsidR="00BF7500" w:rsidRPr="00BF7500" w:rsidRDefault="00BF7500" w:rsidP="00BF7500">
            <w:pPr>
              <w:jc w:val="center"/>
              <w:rPr>
                <w:rFonts w:ascii="Algerian" w:hAnsi="Algerian"/>
                <w:sz w:val="72"/>
                <w:szCs w:val="72"/>
              </w:rPr>
            </w:pPr>
            <w:r w:rsidRPr="00BF7500">
              <w:rPr>
                <w:rFonts w:ascii="Algerian" w:hAnsi="Algerian"/>
                <w:sz w:val="72"/>
                <w:szCs w:val="72"/>
              </w:rPr>
              <w:t>KONEC</w:t>
            </w:r>
          </w:p>
        </w:tc>
      </w:tr>
    </w:tbl>
    <w:p w:rsidR="00BF7500" w:rsidRDefault="00BF7500"/>
    <w:sectPr w:rsidR="00BF7500" w:rsidSect="0072333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7C5920"/>
    <w:multiLevelType w:val="hybridMultilevel"/>
    <w:tmpl w:val="CD70F770"/>
    <w:lvl w:ilvl="0" w:tplc="2FBEF918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369"/>
    <w:rsid w:val="00021C83"/>
    <w:rsid w:val="000D4399"/>
    <w:rsid w:val="004F73FD"/>
    <w:rsid w:val="00687369"/>
    <w:rsid w:val="00723333"/>
    <w:rsid w:val="00A47C57"/>
    <w:rsid w:val="00BF7500"/>
    <w:rsid w:val="00C57353"/>
    <w:rsid w:val="00F30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7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23333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F30E4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73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23333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F30E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6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://zsrohb.tym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rohb@seznam.cz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201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pc</cp:lastModifiedBy>
  <cp:revision>8</cp:revision>
  <cp:lastPrinted>2011-12-18T11:30:00Z</cp:lastPrinted>
  <dcterms:created xsi:type="dcterms:W3CDTF">2011-11-28T17:39:00Z</dcterms:created>
  <dcterms:modified xsi:type="dcterms:W3CDTF">2011-12-19T08:26:00Z</dcterms:modified>
</cp:coreProperties>
</file>