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593" w:rsidRPr="009A2593" w:rsidRDefault="009A2593" w:rsidP="009A2593">
      <w:pPr>
        <w:spacing w:after="200" w:line="276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A2593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2E6B522E" wp14:editId="663C8194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A2593" w:rsidRPr="009A2593" w:rsidRDefault="009A2593" w:rsidP="009A2593">
      <w:pPr>
        <w:tabs>
          <w:tab w:val="left" w:pos="3460"/>
        </w:tabs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A2593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</w:p>
    <w:p w:rsidR="009A2593" w:rsidRPr="009A2593" w:rsidRDefault="009A2593" w:rsidP="009A2593">
      <w:pPr>
        <w:tabs>
          <w:tab w:val="left" w:pos="3460"/>
        </w:tabs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A2593" w:rsidRPr="009A2593" w:rsidRDefault="009A2593" w:rsidP="009A2593">
      <w:pPr>
        <w:tabs>
          <w:tab w:val="left" w:pos="3460"/>
        </w:tabs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A2593" w:rsidRPr="009A2593" w:rsidRDefault="009A2593" w:rsidP="009A2593">
      <w:pPr>
        <w:tabs>
          <w:tab w:val="left" w:pos="3460"/>
        </w:tabs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A2593" w:rsidRPr="009A2593" w:rsidRDefault="009A2593" w:rsidP="009A2593">
      <w:pPr>
        <w:tabs>
          <w:tab w:val="left" w:pos="3460"/>
        </w:tabs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A2593" w:rsidRPr="009A2593" w:rsidRDefault="009A2593" w:rsidP="009A2593">
      <w:pPr>
        <w:spacing w:after="200" w:line="276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A2593">
        <w:rPr>
          <w:rFonts w:asciiTheme="minorHAnsi" w:eastAsiaTheme="minorHAnsi" w:hAnsiTheme="minorHAnsi" w:cstheme="minorBidi"/>
          <w:noProof/>
          <w:sz w:val="72"/>
          <w:szCs w:val="72"/>
        </w:rPr>
        <w:drawing>
          <wp:inline distT="0" distB="0" distL="0" distR="0" wp14:anchorId="3A4406EC" wp14:editId="5ECA64BF">
            <wp:extent cx="5486400" cy="3200400"/>
            <wp:effectExtent l="0" t="19050" r="190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5D6D65" w:rsidRDefault="005D6D65" w:rsidP="009A2593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D6D65" w:rsidRDefault="005D6D65" w:rsidP="009A2593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D6D65" w:rsidRDefault="005D6D65" w:rsidP="009A2593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D6D65" w:rsidRDefault="005D6D65" w:rsidP="009A2593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D6D65" w:rsidRDefault="005D6D65" w:rsidP="009A2593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D6D65" w:rsidRDefault="005D6D65" w:rsidP="009A2593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D6D65" w:rsidRDefault="005D6D65" w:rsidP="009A2593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D6D65" w:rsidRDefault="005D6D65" w:rsidP="009A2593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D6D65" w:rsidRDefault="005D6D65" w:rsidP="009A2593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D6D65" w:rsidRDefault="005D6D65" w:rsidP="009A2593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5D6D65" w:rsidRPr="005D6D65" w:rsidRDefault="005D6D65" w:rsidP="009A2593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  <w:r w:rsidRPr="005D6D65">
        <w:rPr>
          <w:rFonts w:asciiTheme="minorHAnsi" w:eastAsiaTheme="minorHAnsi" w:hAnsiTheme="minorHAnsi" w:cstheme="minorBidi"/>
          <w:lang w:eastAsia="en-US"/>
        </w:rPr>
        <w:lastRenderedPageBreak/>
        <w:t>ANOTACE</w:t>
      </w:r>
    </w:p>
    <w:p w:rsidR="009A2593" w:rsidRPr="009A2593" w:rsidRDefault="005D6D65" w:rsidP="009A2593">
      <w:pPr>
        <w:spacing w:after="200" w:line="276" w:lineRule="auto"/>
        <w:rPr>
          <w:rFonts w:asciiTheme="minorHAnsi" w:eastAsiaTheme="minorHAnsi" w:hAnsiTheme="minorHAnsi" w:cstheme="minorBidi"/>
          <w:lang w:eastAsia="en-US"/>
        </w:rPr>
      </w:pPr>
      <w:r w:rsidRPr="005D6D65">
        <w:rPr>
          <w:rFonts w:asciiTheme="minorHAnsi" w:eastAsiaTheme="minorHAnsi" w:hAnsiTheme="minorHAnsi" w:cstheme="minorBidi"/>
          <w:lang w:eastAsia="en-US"/>
        </w:rPr>
        <w:t xml:space="preserve">Formou pracovního listu s žáky zopakujeme nejen druhy číslovek, ale i jejich skloňování. </w:t>
      </w:r>
      <w:r w:rsidR="009A2593" w:rsidRPr="009A2593">
        <w:rPr>
          <w:rFonts w:asciiTheme="minorHAnsi" w:eastAsiaTheme="minorHAnsi" w:hAnsiTheme="minorHAnsi" w:cstheme="minorBidi"/>
          <w:lang w:eastAsia="en-US"/>
        </w:rPr>
        <w:br w:type="page"/>
      </w:r>
    </w:p>
    <w:p w:rsidR="009A2593" w:rsidRPr="004A2098" w:rsidRDefault="009A2593" w:rsidP="009A259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lastRenderedPageBreak/>
        <w:t>PRACOVNÍ LIST - ČÍSLOVKY</w:t>
      </w:r>
    </w:p>
    <w:p w:rsidR="009A2593" w:rsidRPr="004A2098" w:rsidRDefault="009A2593" w:rsidP="009A2593">
      <w:pPr>
        <w:autoSpaceDE w:val="0"/>
        <w:autoSpaceDN w:val="0"/>
        <w:adjustRightInd w:val="0"/>
        <w:spacing w:after="120" w:line="24" w:lineRule="atLeast"/>
        <w:jc w:val="both"/>
        <w:rPr>
          <w:rFonts w:asciiTheme="minorHAnsi" w:hAnsiTheme="minorHAnsi" w:cstheme="minorHAnsi"/>
          <w:b/>
          <w:bCs/>
          <w:iCs/>
          <w:szCs w:val="56"/>
        </w:rPr>
      </w:pPr>
      <w:r w:rsidRPr="004A2098">
        <w:rPr>
          <w:rFonts w:asciiTheme="minorHAnsi" w:hAnsiTheme="minorHAnsi" w:cstheme="minorHAnsi"/>
          <w:b/>
          <w:bCs/>
          <w:iCs/>
          <w:szCs w:val="56"/>
        </w:rPr>
        <w:t>1. Vy</w:t>
      </w:r>
      <w:r>
        <w:rPr>
          <w:rFonts w:asciiTheme="minorHAnsi" w:hAnsiTheme="minorHAnsi" w:cstheme="minorHAnsi"/>
          <w:b/>
          <w:bCs/>
          <w:iCs/>
          <w:szCs w:val="56"/>
        </w:rPr>
        <w:t>piš z</w:t>
      </w:r>
      <w:r w:rsidRPr="004A2098">
        <w:rPr>
          <w:rFonts w:asciiTheme="minorHAnsi" w:hAnsiTheme="minorHAnsi" w:cstheme="minorHAnsi"/>
          <w:b/>
          <w:bCs/>
          <w:iCs/>
          <w:szCs w:val="56"/>
        </w:rPr>
        <w:t xml:space="preserve"> textu číslovky a urči jejich druh (jednak základ</w:t>
      </w:r>
      <w:r>
        <w:rPr>
          <w:rFonts w:asciiTheme="minorHAnsi" w:hAnsiTheme="minorHAnsi" w:cstheme="minorHAnsi"/>
          <w:b/>
          <w:bCs/>
          <w:iCs/>
          <w:szCs w:val="56"/>
        </w:rPr>
        <w:t>ní, řadové, druhové a násobné a </w:t>
      </w:r>
      <w:r w:rsidRPr="004A2098">
        <w:rPr>
          <w:rFonts w:asciiTheme="minorHAnsi" w:hAnsiTheme="minorHAnsi" w:cstheme="minorHAnsi"/>
          <w:b/>
          <w:bCs/>
          <w:iCs/>
          <w:szCs w:val="56"/>
        </w:rPr>
        <w:t>jednak určité a neurčité).</w:t>
      </w:r>
    </w:p>
    <w:p w:rsidR="009A2593" w:rsidRPr="004A2098" w:rsidRDefault="009A2593" w:rsidP="009A2593">
      <w:pPr>
        <w:autoSpaceDE w:val="0"/>
        <w:autoSpaceDN w:val="0"/>
        <w:adjustRightInd w:val="0"/>
        <w:spacing w:after="120" w:line="360" w:lineRule="auto"/>
        <w:rPr>
          <w:rFonts w:asciiTheme="minorHAnsi" w:hAnsiTheme="minorHAnsi" w:cstheme="minorHAnsi"/>
          <w:bCs/>
          <w:szCs w:val="56"/>
        </w:rPr>
      </w:pPr>
      <w:r w:rsidRPr="004A2098">
        <w:rPr>
          <w:rFonts w:asciiTheme="minorHAnsi" w:hAnsiTheme="minorHAnsi" w:cstheme="minorHAnsi"/>
          <w:bCs/>
          <w:szCs w:val="56"/>
        </w:rPr>
        <w:t>Včely</w:t>
      </w:r>
    </w:p>
    <w:p w:rsidR="009A2593" w:rsidRPr="004A2098" w:rsidRDefault="009A2593" w:rsidP="009A2593">
      <w:pPr>
        <w:spacing w:after="120" w:line="360" w:lineRule="auto"/>
        <w:jc w:val="both"/>
        <w:rPr>
          <w:rFonts w:asciiTheme="minorHAnsi" w:hAnsiTheme="minorHAnsi" w:cstheme="minorHAnsi"/>
          <w:bCs/>
          <w:szCs w:val="56"/>
        </w:rPr>
      </w:pPr>
      <w:r>
        <w:rPr>
          <w:rFonts w:asciiTheme="minorHAnsi" w:hAnsiTheme="minorHAnsi" w:cstheme="minorHAnsi"/>
          <w:bCs/>
          <w:szCs w:val="56"/>
        </w:rPr>
        <w:t>V</w:t>
      </w:r>
      <w:r w:rsidRPr="004A2098">
        <w:rPr>
          <w:rFonts w:asciiTheme="minorHAnsi" w:hAnsiTheme="minorHAnsi" w:cstheme="minorHAnsi"/>
          <w:bCs/>
          <w:szCs w:val="56"/>
        </w:rPr>
        <w:t xml:space="preserve"> úlu žije vždy jen jeden roj. Včely v něm jsou podle funkce trojí. První, nejdůležitější, je matka neboli královna. Ta je pouze jedna a jejím úkolem je klást vajíčka. Druzí podle počtu jsou trubci. Těch bývá dvě stě až tři sta. A třetí jsou d</w:t>
      </w:r>
      <w:r>
        <w:rPr>
          <w:rFonts w:asciiTheme="minorHAnsi" w:hAnsiTheme="minorHAnsi" w:cstheme="minorHAnsi"/>
          <w:bCs/>
          <w:szCs w:val="56"/>
        </w:rPr>
        <w:t xml:space="preserve">ělnice, které </w:t>
      </w:r>
      <w:r w:rsidRPr="004A2098">
        <w:rPr>
          <w:rFonts w:asciiTheme="minorHAnsi" w:hAnsiTheme="minorHAnsi" w:cstheme="minorHAnsi"/>
          <w:bCs/>
          <w:szCs w:val="56"/>
        </w:rPr>
        <w:t>obstarávají veškerou práci. Jejich úkol je několikerý. My vidíme jen to, že mnohokrát za den vylétají z úlu a zase se vracejí. Několik tisíc včel pracuje v ú</w:t>
      </w:r>
      <w:r>
        <w:rPr>
          <w:rFonts w:asciiTheme="minorHAnsi" w:hAnsiTheme="minorHAnsi" w:cstheme="minorHAnsi"/>
          <w:bCs/>
          <w:szCs w:val="56"/>
        </w:rPr>
        <w:t>lu. Čistí jej, střeží, pečují o </w:t>
      </w:r>
      <w:r w:rsidRPr="004A2098">
        <w:rPr>
          <w:rFonts w:asciiTheme="minorHAnsi" w:hAnsiTheme="minorHAnsi" w:cstheme="minorHAnsi"/>
          <w:bCs/>
          <w:szCs w:val="56"/>
        </w:rPr>
        <w:t>královnu, o potomstvo atd.</w:t>
      </w:r>
    </w:p>
    <w:p w:rsidR="009A2593" w:rsidRDefault="009A2593" w:rsidP="009A2593">
      <w:pPr>
        <w:spacing w:line="360" w:lineRule="auto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___________________________________________________________________________</w:t>
      </w:r>
    </w:p>
    <w:p w:rsidR="009A2593" w:rsidRDefault="009A2593" w:rsidP="009A2593">
      <w:pPr>
        <w:spacing w:line="360" w:lineRule="auto"/>
      </w:pPr>
      <w:r>
        <w:t>___________________________________________________________________________</w:t>
      </w:r>
    </w:p>
    <w:p w:rsidR="009A2593" w:rsidRDefault="009A2593" w:rsidP="009A2593">
      <w:pPr>
        <w:spacing w:line="360" w:lineRule="auto"/>
      </w:pPr>
      <w:r>
        <w:t>___________________________________________________________________________</w:t>
      </w:r>
    </w:p>
    <w:p w:rsidR="009A2593" w:rsidRDefault="009A2593" w:rsidP="009A2593">
      <w:pPr>
        <w:spacing w:line="360" w:lineRule="auto"/>
      </w:pPr>
      <w:r>
        <w:t>___________________________________________________________________________</w:t>
      </w:r>
    </w:p>
    <w:p w:rsidR="009A2593" w:rsidRDefault="009A2593" w:rsidP="009A2593">
      <w:r>
        <w:t>___________________________________________________________________________</w:t>
      </w:r>
    </w:p>
    <w:p w:rsidR="009A2593" w:rsidRPr="009A2593" w:rsidRDefault="009A2593" w:rsidP="009A2593"/>
    <w:p w:rsidR="009A2593" w:rsidRDefault="009A2593" w:rsidP="009A2593"/>
    <w:p w:rsidR="009A2593" w:rsidRDefault="009A2593" w:rsidP="009A2593">
      <w:pPr>
        <w:tabs>
          <w:tab w:val="right" w:pos="10620"/>
        </w:tabs>
        <w:rPr>
          <w:rFonts w:asciiTheme="minorHAnsi" w:hAnsiTheme="minorHAnsi" w:cstheme="minorHAnsi"/>
          <w:bCs/>
          <w:szCs w:val="56"/>
        </w:rPr>
      </w:pPr>
      <w:r w:rsidRPr="00EB0F12">
        <w:rPr>
          <w:rFonts w:asciiTheme="minorHAnsi" w:hAnsiTheme="minorHAnsi" w:cstheme="minorHAnsi"/>
          <w:b/>
          <w:bCs/>
          <w:iCs/>
          <w:szCs w:val="56"/>
        </w:rPr>
        <w:t>2. Číslovky v závorkách užij v náležitém tvaru.</w:t>
      </w:r>
      <w:r w:rsidRPr="00EB0F12">
        <w:rPr>
          <w:rFonts w:asciiTheme="minorHAnsi" w:hAnsiTheme="minorHAnsi" w:cstheme="minorHAnsi"/>
          <w:b/>
          <w:bCs/>
          <w:iCs/>
          <w:szCs w:val="56"/>
        </w:rPr>
        <w:br/>
      </w:r>
    </w:p>
    <w:p w:rsidR="009A2593" w:rsidRPr="00FD00B9" w:rsidRDefault="009A2593" w:rsidP="009A2593">
      <w:pPr>
        <w:tabs>
          <w:tab w:val="right" w:pos="10620"/>
        </w:tabs>
        <w:spacing w:line="360" w:lineRule="auto"/>
        <w:jc w:val="both"/>
        <w:rPr>
          <w:rFonts w:asciiTheme="minorHAnsi" w:hAnsiTheme="minorHAnsi" w:cstheme="minorHAnsi"/>
          <w:bCs/>
          <w:szCs w:val="56"/>
        </w:rPr>
      </w:pPr>
      <w:r w:rsidRPr="00A04B83">
        <w:rPr>
          <w:rFonts w:asciiTheme="minorHAnsi" w:hAnsiTheme="minorHAnsi" w:cstheme="minorHAnsi"/>
          <w:bCs/>
          <w:szCs w:val="56"/>
        </w:rPr>
        <w:t xml:space="preserve">V házené má výhodu </w:t>
      </w:r>
      <w:r>
        <w:rPr>
          <w:rFonts w:asciiTheme="minorHAnsi" w:hAnsiTheme="minorHAnsi" w:cstheme="minorHAnsi"/>
          <w:bCs/>
          <w:szCs w:val="56"/>
        </w:rPr>
        <w:t xml:space="preserve">ten, kdo umí dobře házet (obě) _________________ </w:t>
      </w:r>
      <w:r w:rsidRPr="00A04B83">
        <w:rPr>
          <w:rFonts w:asciiTheme="minorHAnsi" w:hAnsiTheme="minorHAnsi" w:cstheme="minorHAnsi"/>
          <w:bCs/>
          <w:szCs w:val="56"/>
        </w:rPr>
        <w:t xml:space="preserve">rukama. Byl to majetek </w:t>
      </w:r>
      <w:r>
        <w:rPr>
          <w:rFonts w:asciiTheme="minorHAnsi" w:hAnsiTheme="minorHAnsi" w:cstheme="minorHAnsi"/>
          <w:bCs/>
          <w:szCs w:val="56"/>
        </w:rPr>
        <w:t>(oba) _________________</w:t>
      </w:r>
      <w:r w:rsidRPr="00A04B83">
        <w:rPr>
          <w:rFonts w:asciiTheme="minorHAnsi" w:hAnsiTheme="minorHAnsi" w:cstheme="minorHAnsi"/>
          <w:bCs/>
          <w:szCs w:val="56"/>
        </w:rPr>
        <w:t xml:space="preserve"> bratrů. Jen </w:t>
      </w:r>
      <w:r>
        <w:rPr>
          <w:rFonts w:asciiTheme="minorHAnsi" w:hAnsiTheme="minorHAnsi" w:cstheme="minorHAnsi"/>
          <w:bCs/>
          <w:szCs w:val="56"/>
        </w:rPr>
        <w:t>(2) __________________</w:t>
      </w:r>
      <w:r w:rsidRPr="00A04B83">
        <w:rPr>
          <w:rFonts w:asciiTheme="minorHAnsi" w:hAnsiTheme="minorHAnsi" w:cstheme="minorHAnsi"/>
          <w:bCs/>
          <w:szCs w:val="56"/>
        </w:rPr>
        <w:t xml:space="preserve"> žákům se podařilo splnit všechny úkoly. Karel jel s </w:t>
      </w:r>
      <w:r>
        <w:rPr>
          <w:rFonts w:asciiTheme="minorHAnsi" w:hAnsiTheme="minorHAnsi" w:cstheme="minorHAnsi"/>
          <w:bCs/>
          <w:szCs w:val="56"/>
        </w:rPr>
        <w:t xml:space="preserve">(3) __________________ </w:t>
      </w:r>
      <w:r w:rsidRPr="00A04B83">
        <w:rPr>
          <w:rFonts w:asciiTheme="minorHAnsi" w:hAnsiTheme="minorHAnsi" w:cstheme="minorHAnsi"/>
          <w:bCs/>
          <w:szCs w:val="56"/>
        </w:rPr>
        <w:t xml:space="preserve">kamarády na výlet. </w:t>
      </w:r>
      <w:r>
        <w:rPr>
          <w:rFonts w:asciiTheme="minorHAnsi" w:hAnsiTheme="minorHAnsi" w:cstheme="minorHAnsi"/>
          <w:bCs/>
          <w:szCs w:val="56"/>
        </w:rPr>
        <w:t xml:space="preserve">Do školy měl společnou cestu se (2) ____________________ spolužáky. </w:t>
      </w:r>
      <w:r w:rsidRPr="00A04B83">
        <w:rPr>
          <w:rFonts w:asciiTheme="minorHAnsi" w:hAnsiTheme="minorHAnsi" w:cstheme="minorHAnsi"/>
          <w:bCs/>
          <w:szCs w:val="56"/>
        </w:rPr>
        <w:t xml:space="preserve">Představení trvalo od </w:t>
      </w:r>
      <w:r>
        <w:rPr>
          <w:rFonts w:asciiTheme="minorHAnsi" w:hAnsiTheme="minorHAnsi" w:cstheme="minorHAnsi"/>
          <w:bCs/>
          <w:szCs w:val="56"/>
        </w:rPr>
        <w:t xml:space="preserve">(2)__________________ </w:t>
      </w:r>
      <w:r w:rsidRPr="00A04B83">
        <w:rPr>
          <w:rFonts w:asciiTheme="minorHAnsi" w:hAnsiTheme="minorHAnsi" w:cstheme="minorHAnsi"/>
          <w:bCs/>
          <w:szCs w:val="56"/>
        </w:rPr>
        <w:t xml:space="preserve">do </w:t>
      </w:r>
      <w:r>
        <w:rPr>
          <w:rFonts w:asciiTheme="minorHAnsi" w:hAnsiTheme="minorHAnsi" w:cstheme="minorHAnsi"/>
          <w:bCs/>
          <w:szCs w:val="56"/>
        </w:rPr>
        <w:t>(4) _____________________</w:t>
      </w:r>
      <w:r w:rsidRPr="00A04B83">
        <w:rPr>
          <w:rFonts w:asciiTheme="minorHAnsi" w:hAnsiTheme="minorHAnsi" w:cstheme="minorHAnsi"/>
          <w:bCs/>
          <w:szCs w:val="56"/>
        </w:rPr>
        <w:t xml:space="preserve"> hodin. V místnosti byl stůl se </w:t>
      </w:r>
      <w:r>
        <w:rPr>
          <w:rFonts w:asciiTheme="minorHAnsi" w:hAnsiTheme="minorHAnsi" w:cstheme="minorHAnsi"/>
          <w:bCs/>
          <w:szCs w:val="56"/>
        </w:rPr>
        <w:t>(4) _____________________</w:t>
      </w:r>
      <w:r w:rsidRPr="00A04B83">
        <w:rPr>
          <w:rFonts w:asciiTheme="minorHAnsi" w:hAnsiTheme="minorHAnsi" w:cstheme="minorHAnsi"/>
          <w:bCs/>
          <w:szCs w:val="56"/>
        </w:rPr>
        <w:t xml:space="preserve"> židlemi</w:t>
      </w:r>
      <w:r>
        <w:rPr>
          <w:rFonts w:asciiTheme="minorHAnsi" w:hAnsiTheme="minorHAnsi" w:cstheme="minorHAnsi"/>
          <w:bCs/>
          <w:szCs w:val="56"/>
        </w:rPr>
        <w:t>. (Oba) __________________ zraněným byla poskytnuta první pomoc. Po cestě jsme se setkali s (mnoho) ____________________ dobrými lidmi.</w:t>
      </w:r>
    </w:p>
    <w:p w:rsidR="009A2593" w:rsidRDefault="009A2593" w:rsidP="009A2593">
      <w:pPr>
        <w:tabs>
          <w:tab w:val="left" w:pos="4860"/>
        </w:tabs>
        <w:spacing w:after="360"/>
        <w:jc w:val="both"/>
        <w:rPr>
          <w:rFonts w:asciiTheme="minorHAnsi" w:hAnsiTheme="minorHAnsi" w:cstheme="minorHAnsi"/>
          <w:b/>
          <w:szCs w:val="52"/>
        </w:rPr>
      </w:pPr>
    </w:p>
    <w:p w:rsidR="009A2593" w:rsidRDefault="009A2593" w:rsidP="009A2593">
      <w:pPr>
        <w:tabs>
          <w:tab w:val="left" w:pos="4860"/>
        </w:tabs>
        <w:jc w:val="both"/>
        <w:rPr>
          <w:rFonts w:asciiTheme="minorHAnsi" w:hAnsiTheme="minorHAnsi" w:cstheme="minorHAnsi"/>
          <w:b/>
          <w:szCs w:val="52"/>
        </w:rPr>
      </w:pPr>
      <w:r w:rsidRPr="00EB0F12">
        <w:rPr>
          <w:rFonts w:asciiTheme="minorHAnsi" w:hAnsiTheme="minorHAnsi" w:cstheme="minorHAnsi"/>
          <w:b/>
          <w:szCs w:val="52"/>
        </w:rPr>
        <w:t>3</w:t>
      </w:r>
      <w:r>
        <w:rPr>
          <w:rFonts w:asciiTheme="minorHAnsi" w:hAnsiTheme="minorHAnsi" w:cstheme="minorHAnsi"/>
          <w:b/>
          <w:szCs w:val="52"/>
        </w:rPr>
        <w:t xml:space="preserve">. Rozhodni, v kterých případech je třeba klást za číslovkou tečku. </w:t>
      </w:r>
    </w:p>
    <w:p w:rsidR="009A2593" w:rsidRDefault="009A2593" w:rsidP="009A2593">
      <w:pPr>
        <w:tabs>
          <w:tab w:val="left" w:pos="4860"/>
        </w:tabs>
        <w:jc w:val="both"/>
        <w:rPr>
          <w:rFonts w:asciiTheme="minorHAnsi" w:hAnsiTheme="minorHAnsi" w:cstheme="minorHAnsi"/>
          <w:b/>
          <w:szCs w:val="52"/>
        </w:rPr>
      </w:pPr>
    </w:p>
    <w:p w:rsidR="009A2593" w:rsidRPr="00FD00B9" w:rsidRDefault="009A2593" w:rsidP="009A2593">
      <w:pPr>
        <w:tabs>
          <w:tab w:val="left" w:pos="4860"/>
        </w:tabs>
        <w:spacing w:line="360" w:lineRule="auto"/>
        <w:jc w:val="both"/>
        <w:rPr>
          <w:rFonts w:asciiTheme="minorHAnsi" w:hAnsiTheme="minorHAnsi" w:cstheme="minorHAnsi"/>
          <w:b/>
          <w:szCs w:val="52"/>
        </w:rPr>
      </w:pPr>
      <w:r w:rsidRPr="00EB0F12">
        <w:rPr>
          <w:rFonts w:asciiTheme="minorHAnsi" w:hAnsiTheme="minorHAnsi" w:cstheme="minorHAnsi"/>
          <w:szCs w:val="52"/>
        </w:rPr>
        <w:t>Začátek dnešního představení je o 19 hodině. Sejdeme se u Národního muzea v 8 hodin. Rudolf II vládl na rozhran</w:t>
      </w:r>
      <w:r>
        <w:rPr>
          <w:rFonts w:asciiTheme="minorHAnsi" w:hAnsiTheme="minorHAnsi" w:cstheme="minorHAnsi"/>
          <w:szCs w:val="52"/>
        </w:rPr>
        <w:t xml:space="preserve">í 16 a 17 století. Bydlíme ve 4 </w:t>
      </w:r>
      <w:proofErr w:type="gramStart"/>
      <w:r w:rsidRPr="00EB0F12">
        <w:rPr>
          <w:rFonts w:asciiTheme="minorHAnsi" w:hAnsiTheme="minorHAnsi" w:cstheme="minorHAnsi"/>
          <w:szCs w:val="52"/>
        </w:rPr>
        <w:t>poschodí</w:t>
      </w:r>
      <w:proofErr w:type="gramEnd"/>
      <w:r w:rsidRPr="00EB0F12">
        <w:rPr>
          <w:rFonts w:asciiTheme="minorHAnsi" w:hAnsiTheme="minorHAnsi" w:cstheme="minorHAnsi"/>
          <w:szCs w:val="52"/>
        </w:rPr>
        <w:t>. Přečetl si na 14 straně zprávu o nových knihách. Na straně 28 je pěkná báseň. Kar</w:t>
      </w:r>
      <w:r>
        <w:rPr>
          <w:rFonts w:asciiTheme="minorHAnsi" w:hAnsiTheme="minorHAnsi" w:cstheme="minorHAnsi"/>
          <w:szCs w:val="52"/>
        </w:rPr>
        <w:t xml:space="preserve">el </w:t>
      </w:r>
      <w:proofErr w:type="gramStart"/>
      <w:r>
        <w:rPr>
          <w:rFonts w:asciiTheme="minorHAnsi" w:hAnsiTheme="minorHAnsi" w:cstheme="minorHAnsi"/>
          <w:szCs w:val="52"/>
        </w:rPr>
        <w:t>IV , který</w:t>
      </w:r>
      <w:proofErr w:type="gramEnd"/>
      <w:r>
        <w:rPr>
          <w:rFonts w:asciiTheme="minorHAnsi" w:hAnsiTheme="minorHAnsi" w:cstheme="minorHAnsi"/>
          <w:szCs w:val="52"/>
        </w:rPr>
        <w:t xml:space="preserve"> byl pro zásluhy o </w:t>
      </w:r>
      <w:r w:rsidRPr="00EB0F12">
        <w:rPr>
          <w:rFonts w:asciiTheme="minorHAnsi" w:hAnsiTheme="minorHAnsi" w:cstheme="minorHAnsi"/>
          <w:szCs w:val="52"/>
        </w:rPr>
        <w:t>rozkvět naší země zván Otcem vlasti, založil v Praze roku 1348 univerzitu, první ve střední Evropě.</w:t>
      </w:r>
    </w:p>
    <w:p w:rsidR="009A2593" w:rsidRDefault="009A2593" w:rsidP="009A2593">
      <w:pPr>
        <w:tabs>
          <w:tab w:val="left" w:pos="4860"/>
        </w:tabs>
        <w:spacing w:after="360" w:line="360" w:lineRule="auto"/>
        <w:rPr>
          <w:rFonts w:asciiTheme="minorHAnsi" w:hAnsiTheme="minorHAnsi" w:cstheme="minorHAnsi"/>
          <w:szCs w:val="52"/>
        </w:rPr>
      </w:pPr>
    </w:p>
    <w:p w:rsidR="005D6D65" w:rsidRDefault="005D6D65" w:rsidP="009A2593">
      <w:r>
        <w:lastRenderedPageBreak/>
        <w:t>ŘEŠENÍ</w:t>
      </w:r>
    </w:p>
    <w:p w:rsidR="005D6D65" w:rsidRDefault="005D6D65" w:rsidP="005D6D65"/>
    <w:p w:rsidR="005D6D65" w:rsidRDefault="005D6D65" w:rsidP="005D6D65"/>
    <w:p w:rsidR="005D6D65" w:rsidRPr="004A2098" w:rsidRDefault="005D6D65" w:rsidP="005D6D65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PRACOVNÍ LIST - ČÍSLOVKY</w:t>
      </w:r>
    </w:p>
    <w:p w:rsidR="005D6D65" w:rsidRPr="004A2098" w:rsidRDefault="005D6D65" w:rsidP="005D6D65">
      <w:pPr>
        <w:autoSpaceDE w:val="0"/>
        <w:autoSpaceDN w:val="0"/>
        <w:adjustRightInd w:val="0"/>
        <w:spacing w:after="120" w:line="24" w:lineRule="atLeast"/>
        <w:jc w:val="both"/>
        <w:rPr>
          <w:rFonts w:asciiTheme="minorHAnsi" w:hAnsiTheme="minorHAnsi" w:cstheme="minorHAnsi"/>
          <w:b/>
          <w:bCs/>
          <w:iCs/>
          <w:szCs w:val="56"/>
        </w:rPr>
      </w:pPr>
      <w:r w:rsidRPr="004A2098">
        <w:rPr>
          <w:rFonts w:asciiTheme="minorHAnsi" w:hAnsiTheme="minorHAnsi" w:cstheme="minorHAnsi"/>
          <w:b/>
          <w:bCs/>
          <w:iCs/>
          <w:szCs w:val="56"/>
        </w:rPr>
        <w:t>1. Vy</w:t>
      </w:r>
      <w:r>
        <w:rPr>
          <w:rFonts w:asciiTheme="minorHAnsi" w:hAnsiTheme="minorHAnsi" w:cstheme="minorHAnsi"/>
          <w:b/>
          <w:bCs/>
          <w:iCs/>
          <w:szCs w:val="56"/>
        </w:rPr>
        <w:t>piš z</w:t>
      </w:r>
      <w:r w:rsidRPr="004A2098">
        <w:rPr>
          <w:rFonts w:asciiTheme="minorHAnsi" w:hAnsiTheme="minorHAnsi" w:cstheme="minorHAnsi"/>
          <w:b/>
          <w:bCs/>
          <w:iCs/>
          <w:szCs w:val="56"/>
        </w:rPr>
        <w:t xml:space="preserve"> textu číslovky a urči jejich druh (jednak základ</w:t>
      </w:r>
      <w:r>
        <w:rPr>
          <w:rFonts w:asciiTheme="minorHAnsi" w:hAnsiTheme="minorHAnsi" w:cstheme="minorHAnsi"/>
          <w:b/>
          <w:bCs/>
          <w:iCs/>
          <w:szCs w:val="56"/>
        </w:rPr>
        <w:t>ní, řadové, druhové a násobné a </w:t>
      </w:r>
      <w:r w:rsidRPr="004A2098">
        <w:rPr>
          <w:rFonts w:asciiTheme="minorHAnsi" w:hAnsiTheme="minorHAnsi" w:cstheme="minorHAnsi"/>
          <w:b/>
          <w:bCs/>
          <w:iCs/>
          <w:szCs w:val="56"/>
        </w:rPr>
        <w:t>jednak určité a neurčité).</w:t>
      </w:r>
    </w:p>
    <w:p w:rsidR="005D6D65" w:rsidRPr="004A2098" w:rsidRDefault="005D6D65" w:rsidP="005D6D65">
      <w:pPr>
        <w:autoSpaceDE w:val="0"/>
        <w:autoSpaceDN w:val="0"/>
        <w:adjustRightInd w:val="0"/>
        <w:spacing w:after="120" w:line="360" w:lineRule="auto"/>
        <w:rPr>
          <w:rFonts w:asciiTheme="minorHAnsi" w:hAnsiTheme="minorHAnsi" w:cstheme="minorHAnsi"/>
          <w:bCs/>
          <w:szCs w:val="56"/>
        </w:rPr>
      </w:pPr>
      <w:r w:rsidRPr="004A2098">
        <w:rPr>
          <w:rFonts w:asciiTheme="minorHAnsi" w:hAnsiTheme="minorHAnsi" w:cstheme="minorHAnsi"/>
          <w:bCs/>
          <w:szCs w:val="56"/>
        </w:rPr>
        <w:t>Včely</w:t>
      </w:r>
    </w:p>
    <w:p w:rsidR="005D6D65" w:rsidRPr="004A2098" w:rsidRDefault="005D6D65" w:rsidP="005D6D65">
      <w:pPr>
        <w:spacing w:after="120" w:line="360" w:lineRule="auto"/>
        <w:jc w:val="both"/>
        <w:rPr>
          <w:rFonts w:asciiTheme="minorHAnsi" w:hAnsiTheme="minorHAnsi" w:cstheme="minorHAnsi"/>
          <w:bCs/>
          <w:szCs w:val="56"/>
        </w:rPr>
      </w:pPr>
      <w:r>
        <w:rPr>
          <w:rFonts w:asciiTheme="minorHAnsi" w:hAnsiTheme="minorHAnsi" w:cstheme="minorHAnsi"/>
          <w:bCs/>
          <w:szCs w:val="56"/>
        </w:rPr>
        <w:t>V</w:t>
      </w:r>
      <w:r w:rsidRPr="004A2098">
        <w:rPr>
          <w:rFonts w:asciiTheme="minorHAnsi" w:hAnsiTheme="minorHAnsi" w:cstheme="minorHAnsi"/>
          <w:bCs/>
          <w:szCs w:val="56"/>
        </w:rPr>
        <w:t xml:space="preserve"> úlu žije vždy jen jeden roj. Včely v něm jsou podle funkce trojí. První, nejdůležitější, je matka neboli královna. Ta je pouze jedna a jejím úkolem je klást vajíčka. Druzí podle počtu jsou trubci. Těch bývá dvě stě až tři sta. A třetí jsou d</w:t>
      </w:r>
      <w:r>
        <w:rPr>
          <w:rFonts w:asciiTheme="minorHAnsi" w:hAnsiTheme="minorHAnsi" w:cstheme="minorHAnsi"/>
          <w:bCs/>
          <w:szCs w:val="56"/>
        </w:rPr>
        <w:t xml:space="preserve">ělnice, které </w:t>
      </w:r>
      <w:r w:rsidRPr="004A2098">
        <w:rPr>
          <w:rFonts w:asciiTheme="minorHAnsi" w:hAnsiTheme="minorHAnsi" w:cstheme="minorHAnsi"/>
          <w:bCs/>
          <w:szCs w:val="56"/>
        </w:rPr>
        <w:t>obstarávají veškerou práci. Jejich úkol je několikerý. My vidíme jen to, že mnohokrát za den vylétají z úlu a zase se vracejí. Několik tisíc včel pracuje v ú</w:t>
      </w:r>
      <w:r>
        <w:rPr>
          <w:rFonts w:asciiTheme="minorHAnsi" w:hAnsiTheme="minorHAnsi" w:cstheme="minorHAnsi"/>
          <w:bCs/>
          <w:szCs w:val="56"/>
        </w:rPr>
        <w:t>lu. Čistí jej, střeží, pečují o </w:t>
      </w:r>
      <w:r w:rsidRPr="004A2098">
        <w:rPr>
          <w:rFonts w:asciiTheme="minorHAnsi" w:hAnsiTheme="minorHAnsi" w:cstheme="minorHAnsi"/>
          <w:bCs/>
          <w:szCs w:val="56"/>
        </w:rPr>
        <w:t>královnu, o potomstvo atd.</w:t>
      </w:r>
    </w:p>
    <w:p w:rsidR="005D6D65" w:rsidRPr="000D3C5B" w:rsidRDefault="000D3C5B" w:rsidP="000D3C5B">
      <w:pPr>
        <w:spacing w:line="360" w:lineRule="auto"/>
        <w:rPr>
          <w:color w:val="FF0000"/>
        </w:rPr>
      </w:pPr>
      <w:r w:rsidRPr="000D3C5B">
        <w:rPr>
          <w:color w:val="FF0000"/>
        </w:rPr>
        <w:softHyphen/>
      </w:r>
      <w:r w:rsidRPr="000D3C5B">
        <w:rPr>
          <w:color w:val="FF0000"/>
        </w:rPr>
        <w:softHyphen/>
      </w:r>
      <w:r w:rsidRPr="000D3C5B">
        <w:rPr>
          <w:color w:val="FF0000"/>
        </w:rPr>
        <w:softHyphen/>
      </w:r>
      <w:r w:rsidRPr="000D3C5B">
        <w:rPr>
          <w:color w:val="FF0000"/>
        </w:rPr>
        <w:softHyphen/>
      </w:r>
      <w:r w:rsidRPr="000D3C5B">
        <w:rPr>
          <w:color w:val="FF0000"/>
        </w:rPr>
        <w:softHyphen/>
      </w:r>
      <w:r w:rsidRPr="000D3C5B">
        <w:rPr>
          <w:color w:val="FF0000"/>
        </w:rPr>
        <w:softHyphen/>
      </w:r>
      <w:r w:rsidRPr="000D3C5B">
        <w:rPr>
          <w:color w:val="FF0000"/>
        </w:rPr>
        <w:softHyphen/>
      </w:r>
      <w:r w:rsidRPr="000D3C5B">
        <w:rPr>
          <w:color w:val="FF0000"/>
        </w:rPr>
        <w:softHyphen/>
      </w:r>
      <w:r w:rsidRPr="000D3C5B">
        <w:rPr>
          <w:color w:val="FF0000"/>
        </w:rPr>
        <w:softHyphen/>
      </w:r>
      <w:r w:rsidRPr="000D3C5B">
        <w:rPr>
          <w:color w:val="FF0000"/>
        </w:rPr>
        <w:softHyphen/>
      </w:r>
      <w:r w:rsidRPr="000D3C5B">
        <w:rPr>
          <w:color w:val="FF0000"/>
        </w:rPr>
        <w:softHyphen/>
      </w:r>
      <w:r w:rsidRPr="000D3C5B">
        <w:rPr>
          <w:color w:val="FF0000"/>
        </w:rPr>
        <w:softHyphen/>
      </w:r>
      <w:r w:rsidRPr="000D3C5B">
        <w:rPr>
          <w:color w:val="FF0000"/>
        </w:rPr>
        <w:softHyphen/>
      </w:r>
      <w:r w:rsidRPr="000D3C5B">
        <w:rPr>
          <w:color w:val="FF0000"/>
        </w:rPr>
        <w:softHyphen/>
      </w:r>
      <w:r w:rsidRPr="000D3C5B">
        <w:rPr>
          <w:color w:val="FF0000"/>
        </w:rPr>
        <w:softHyphen/>
        <w:t xml:space="preserve">Jeden – U, základní, trojí – U, druhová, první – U, řadová, jedna – U, základní, druzí – U, řadová, dvě stě – U, základní, tři sta – U, základní, třetí – U, řadová, několikerý – N, druhová, mnohokrát – N, násobná, několik – N, základní, tisíc – U, základní. </w:t>
      </w:r>
    </w:p>
    <w:p w:rsidR="005D6D65" w:rsidRPr="009A2593" w:rsidRDefault="005D6D65" w:rsidP="005D6D65"/>
    <w:p w:rsidR="005D6D65" w:rsidRDefault="005D6D65" w:rsidP="005D6D65"/>
    <w:p w:rsidR="005D6D65" w:rsidRDefault="005D6D65" w:rsidP="005D6D65">
      <w:pPr>
        <w:tabs>
          <w:tab w:val="right" w:pos="10620"/>
        </w:tabs>
        <w:rPr>
          <w:rFonts w:asciiTheme="minorHAnsi" w:hAnsiTheme="minorHAnsi" w:cstheme="minorHAnsi"/>
          <w:bCs/>
          <w:szCs w:val="56"/>
        </w:rPr>
      </w:pPr>
      <w:r w:rsidRPr="00EB0F12">
        <w:rPr>
          <w:rFonts w:asciiTheme="minorHAnsi" w:hAnsiTheme="minorHAnsi" w:cstheme="minorHAnsi"/>
          <w:b/>
          <w:bCs/>
          <w:iCs/>
          <w:szCs w:val="56"/>
        </w:rPr>
        <w:t>2. Číslovky v závorkách užij v náležitém tvaru.</w:t>
      </w:r>
      <w:r w:rsidRPr="00EB0F12">
        <w:rPr>
          <w:rFonts w:asciiTheme="minorHAnsi" w:hAnsiTheme="minorHAnsi" w:cstheme="minorHAnsi"/>
          <w:b/>
          <w:bCs/>
          <w:iCs/>
          <w:szCs w:val="56"/>
        </w:rPr>
        <w:br/>
      </w:r>
    </w:p>
    <w:p w:rsidR="005D6D65" w:rsidRPr="00FD00B9" w:rsidRDefault="005D6D65" w:rsidP="005D6D65">
      <w:pPr>
        <w:tabs>
          <w:tab w:val="right" w:pos="10620"/>
        </w:tabs>
        <w:spacing w:line="360" w:lineRule="auto"/>
        <w:jc w:val="both"/>
        <w:rPr>
          <w:rFonts w:asciiTheme="minorHAnsi" w:hAnsiTheme="minorHAnsi" w:cstheme="minorHAnsi"/>
          <w:bCs/>
          <w:szCs w:val="56"/>
        </w:rPr>
      </w:pPr>
      <w:r w:rsidRPr="00A04B83">
        <w:rPr>
          <w:rFonts w:asciiTheme="minorHAnsi" w:hAnsiTheme="minorHAnsi" w:cstheme="minorHAnsi"/>
          <w:bCs/>
          <w:szCs w:val="56"/>
        </w:rPr>
        <w:t xml:space="preserve">V házené má výhodu </w:t>
      </w:r>
      <w:r>
        <w:rPr>
          <w:rFonts w:asciiTheme="minorHAnsi" w:hAnsiTheme="minorHAnsi" w:cstheme="minorHAnsi"/>
          <w:bCs/>
          <w:szCs w:val="56"/>
        </w:rPr>
        <w:t xml:space="preserve">ten, kdo umí dobře házet (obě) </w:t>
      </w:r>
      <w:r w:rsidR="000D3C5B">
        <w:rPr>
          <w:rFonts w:asciiTheme="minorHAnsi" w:hAnsiTheme="minorHAnsi" w:cstheme="minorHAnsi"/>
          <w:bCs/>
          <w:color w:val="FF0000"/>
          <w:szCs w:val="56"/>
        </w:rPr>
        <w:t>oběma</w:t>
      </w:r>
      <w:r>
        <w:rPr>
          <w:rFonts w:asciiTheme="minorHAnsi" w:hAnsiTheme="minorHAnsi" w:cstheme="minorHAnsi"/>
          <w:bCs/>
          <w:szCs w:val="56"/>
        </w:rPr>
        <w:t xml:space="preserve"> </w:t>
      </w:r>
      <w:r w:rsidRPr="00A04B83">
        <w:rPr>
          <w:rFonts w:asciiTheme="minorHAnsi" w:hAnsiTheme="minorHAnsi" w:cstheme="minorHAnsi"/>
          <w:bCs/>
          <w:szCs w:val="56"/>
        </w:rPr>
        <w:t xml:space="preserve">rukama. Byl to majetek </w:t>
      </w:r>
      <w:r>
        <w:rPr>
          <w:rFonts w:asciiTheme="minorHAnsi" w:hAnsiTheme="minorHAnsi" w:cstheme="minorHAnsi"/>
          <w:bCs/>
          <w:szCs w:val="56"/>
        </w:rPr>
        <w:t xml:space="preserve">(oba) </w:t>
      </w:r>
      <w:r w:rsidR="000D3C5B">
        <w:rPr>
          <w:rFonts w:asciiTheme="minorHAnsi" w:hAnsiTheme="minorHAnsi" w:cstheme="minorHAnsi"/>
          <w:bCs/>
          <w:color w:val="FF0000"/>
          <w:szCs w:val="56"/>
        </w:rPr>
        <w:t xml:space="preserve">obou </w:t>
      </w:r>
      <w:r w:rsidRPr="00A04B83">
        <w:rPr>
          <w:rFonts w:asciiTheme="minorHAnsi" w:hAnsiTheme="minorHAnsi" w:cstheme="minorHAnsi"/>
          <w:bCs/>
          <w:szCs w:val="56"/>
        </w:rPr>
        <w:t xml:space="preserve">bratrů. Jen </w:t>
      </w:r>
      <w:r>
        <w:rPr>
          <w:rFonts w:asciiTheme="minorHAnsi" w:hAnsiTheme="minorHAnsi" w:cstheme="minorHAnsi"/>
          <w:bCs/>
          <w:szCs w:val="56"/>
        </w:rPr>
        <w:t xml:space="preserve">(2) </w:t>
      </w:r>
      <w:r w:rsidR="000D3C5B">
        <w:rPr>
          <w:rFonts w:asciiTheme="minorHAnsi" w:hAnsiTheme="minorHAnsi" w:cstheme="minorHAnsi"/>
          <w:bCs/>
          <w:color w:val="FF0000"/>
          <w:szCs w:val="56"/>
        </w:rPr>
        <w:t xml:space="preserve">dvěma </w:t>
      </w:r>
      <w:r w:rsidRPr="00A04B83">
        <w:rPr>
          <w:rFonts w:asciiTheme="minorHAnsi" w:hAnsiTheme="minorHAnsi" w:cstheme="minorHAnsi"/>
          <w:bCs/>
          <w:szCs w:val="56"/>
        </w:rPr>
        <w:t>žákům se podařilo splnit všechny úkoly. Karel jel s </w:t>
      </w:r>
      <w:r>
        <w:rPr>
          <w:rFonts w:asciiTheme="minorHAnsi" w:hAnsiTheme="minorHAnsi" w:cstheme="minorHAnsi"/>
          <w:bCs/>
          <w:szCs w:val="56"/>
        </w:rPr>
        <w:t xml:space="preserve">(3) </w:t>
      </w:r>
      <w:r w:rsidR="000D3C5B">
        <w:rPr>
          <w:rFonts w:asciiTheme="minorHAnsi" w:hAnsiTheme="minorHAnsi" w:cstheme="minorHAnsi"/>
          <w:bCs/>
          <w:color w:val="FF0000"/>
          <w:szCs w:val="56"/>
        </w:rPr>
        <w:t xml:space="preserve">třemi </w:t>
      </w:r>
      <w:r w:rsidRPr="00A04B83">
        <w:rPr>
          <w:rFonts w:asciiTheme="minorHAnsi" w:hAnsiTheme="minorHAnsi" w:cstheme="minorHAnsi"/>
          <w:bCs/>
          <w:szCs w:val="56"/>
        </w:rPr>
        <w:t xml:space="preserve">kamarády na výlet. </w:t>
      </w:r>
      <w:r>
        <w:rPr>
          <w:rFonts w:asciiTheme="minorHAnsi" w:hAnsiTheme="minorHAnsi" w:cstheme="minorHAnsi"/>
          <w:bCs/>
          <w:szCs w:val="56"/>
        </w:rPr>
        <w:t xml:space="preserve">Do školy měl společnou cestu se (2) </w:t>
      </w:r>
      <w:r w:rsidR="000D3C5B">
        <w:rPr>
          <w:rFonts w:asciiTheme="minorHAnsi" w:hAnsiTheme="minorHAnsi" w:cstheme="minorHAnsi"/>
          <w:bCs/>
          <w:color w:val="FF0000"/>
          <w:szCs w:val="56"/>
        </w:rPr>
        <w:t xml:space="preserve">dvěma </w:t>
      </w:r>
      <w:r>
        <w:rPr>
          <w:rFonts w:asciiTheme="minorHAnsi" w:hAnsiTheme="minorHAnsi" w:cstheme="minorHAnsi"/>
          <w:bCs/>
          <w:szCs w:val="56"/>
        </w:rPr>
        <w:t xml:space="preserve">spolužáky. </w:t>
      </w:r>
      <w:r w:rsidRPr="00A04B83">
        <w:rPr>
          <w:rFonts w:asciiTheme="minorHAnsi" w:hAnsiTheme="minorHAnsi" w:cstheme="minorHAnsi"/>
          <w:bCs/>
          <w:szCs w:val="56"/>
        </w:rPr>
        <w:t xml:space="preserve">Představení trvalo od </w:t>
      </w:r>
      <w:r>
        <w:rPr>
          <w:rFonts w:asciiTheme="minorHAnsi" w:hAnsiTheme="minorHAnsi" w:cstheme="minorHAnsi"/>
          <w:bCs/>
          <w:szCs w:val="56"/>
        </w:rPr>
        <w:t>(2)</w:t>
      </w:r>
      <w:r w:rsidR="000D3C5B">
        <w:rPr>
          <w:rFonts w:asciiTheme="minorHAnsi" w:hAnsiTheme="minorHAnsi" w:cstheme="minorHAnsi"/>
          <w:bCs/>
          <w:color w:val="FF0000"/>
          <w:szCs w:val="56"/>
        </w:rPr>
        <w:t xml:space="preserve"> dvou</w:t>
      </w:r>
      <w:r>
        <w:rPr>
          <w:rFonts w:asciiTheme="minorHAnsi" w:hAnsiTheme="minorHAnsi" w:cstheme="minorHAnsi"/>
          <w:bCs/>
          <w:szCs w:val="56"/>
        </w:rPr>
        <w:t xml:space="preserve"> </w:t>
      </w:r>
      <w:r w:rsidRPr="00A04B83">
        <w:rPr>
          <w:rFonts w:asciiTheme="minorHAnsi" w:hAnsiTheme="minorHAnsi" w:cstheme="minorHAnsi"/>
          <w:bCs/>
          <w:szCs w:val="56"/>
        </w:rPr>
        <w:t xml:space="preserve">do </w:t>
      </w:r>
      <w:r>
        <w:rPr>
          <w:rFonts w:asciiTheme="minorHAnsi" w:hAnsiTheme="minorHAnsi" w:cstheme="minorHAnsi"/>
          <w:bCs/>
          <w:szCs w:val="56"/>
        </w:rPr>
        <w:t xml:space="preserve">(4) </w:t>
      </w:r>
      <w:r w:rsidR="000D3C5B">
        <w:rPr>
          <w:rFonts w:asciiTheme="minorHAnsi" w:hAnsiTheme="minorHAnsi" w:cstheme="minorHAnsi"/>
          <w:bCs/>
          <w:color w:val="FF0000"/>
          <w:szCs w:val="56"/>
        </w:rPr>
        <w:t>čtyř</w:t>
      </w:r>
      <w:r w:rsidRPr="00A04B83">
        <w:rPr>
          <w:rFonts w:asciiTheme="minorHAnsi" w:hAnsiTheme="minorHAnsi" w:cstheme="minorHAnsi"/>
          <w:bCs/>
          <w:szCs w:val="56"/>
        </w:rPr>
        <w:t xml:space="preserve"> hodin. V místnosti byl stůl se </w:t>
      </w:r>
      <w:r>
        <w:rPr>
          <w:rFonts w:asciiTheme="minorHAnsi" w:hAnsiTheme="minorHAnsi" w:cstheme="minorHAnsi"/>
          <w:bCs/>
          <w:szCs w:val="56"/>
        </w:rPr>
        <w:t xml:space="preserve">(4) </w:t>
      </w:r>
      <w:r w:rsidR="000D3C5B">
        <w:rPr>
          <w:rFonts w:asciiTheme="minorHAnsi" w:hAnsiTheme="minorHAnsi" w:cstheme="minorHAnsi"/>
          <w:bCs/>
          <w:color w:val="FF0000"/>
          <w:szCs w:val="56"/>
        </w:rPr>
        <w:t>čtyřmi</w:t>
      </w:r>
      <w:r w:rsidRPr="00A04B83">
        <w:rPr>
          <w:rFonts w:asciiTheme="minorHAnsi" w:hAnsiTheme="minorHAnsi" w:cstheme="minorHAnsi"/>
          <w:bCs/>
          <w:szCs w:val="56"/>
        </w:rPr>
        <w:t xml:space="preserve"> židlemi</w:t>
      </w:r>
      <w:r>
        <w:rPr>
          <w:rFonts w:asciiTheme="minorHAnsi" w:hAnsiTheme="minorHAnsi" w:cstheme="minorHAnsi"/>
          <w:bCs/>
          <w:szCs w:val="56"/>
        </w:rPr>
        <w:t xml:space="preserve">. (Oba) </w:t>
      </w:r>
      <w:r w:rsidR="000D3C5B">
        <w:rPr>
          <w:rFonts w:asciiTheme="minorHAnsi" w:hAnsiTheme="minorHAnsi" w:cstheme="minorHAnsi"/>
          <w:bCs/>
          <w:color w:val="FF0000"/>
          <w:szCs w:val="56"/>
        </w:rPr>
        <w:t>Oběma</w:t>
      </w:r>
      <w:r>
        <w:rPr>
          <w:rFonts w:asciiTheme="minorHAnsi" w:hAnsiTheme="minorHAnsi" w:cstheme="minorHAnsi"/>
          <w:bCs/>
          <w:szCs w:val="56"/>
        </w:rPr>
        <w:t xml:space="preserve"> zraněným byla poskytnuta první pomoc. Po cestě jsme se setkali s (mnoho) </w:t>
      </w:r>
      <w:r w:rsidR="000D3C5B">
        <w:rPr>
          <w:rFonts w:asciiTheme="minorHAnsi" w:hAnsiTheme="minorHAnsi" w:cstheme="minorHAnsi"/>
          <w:bCs/>
          <w:color w:val="FF0000"/>
          <w:szCs w:val="56"/>
        </w:rPr>
        <w:t>mnoha</w:t>
      </w:r>
      <w:r>
        <w:rPr>
          <w:rFonts w:asciiTheme="minorHAnsi" w:hAnsiTheme="minorHAnsi" w:cstheme="minorHAnsi"/>
          <w:bCs/>
          <w:szCs w:val="56"/>
        </w:rPr>
        <w:t xml:space="preserve"> dobrými lidmi.</w:t>
      </w:r>
    </w:p>
    <w:p w:rsidR="005D6D65" w:rsidRDefault="005D6D65" w:rsidP="005D6D65">
      <w:pPr>
        <w:tabs>
          <w:tab w:val="left" w:pos="4860"/>
        </w:tabs>
        <w:spacing w:after="360"/>
        <w:jc w:val="both"/>
        <w:rPr>
          <w:rFonts w:asciiTheme="minorHAnsi" w:hAnsiTheme="minorHAnsi" w:cstheme="minorHAnsi"/>
          <w:b/>
          <w:szCs w:val="52"/>
        </w:rPr>
      </w:pPr>
    </w:p>
    <w:p w:rsidR="005D6D65" w:rsidRDefault="005D6D65" w:rsidP="005D6D65">
      <w:pPr>
        <w:tabs>
          <w:tab w:val="left" w:pos="4860"/>
        </w:tabs>
        <w:jc w:val="both"/>
        <w:rPr>
          <w:rFonts w:asciiTheme="minorHAnsi" w:hAnsiTheme="minorHAnsi" w:cstheme="minorHAnsi"/>
          <w:b/>
          <w:szCs w:val="52"/>
        </w:rPr>
      </w:pPr>
      <w:r w:rsidRPr="00EB0F12">
        <w:rPr>
          <w:rFonts w:asciiTheme="minorHAnsi" w:hAnsiTheme="minorHAnsi" w:cstheme="minorHAnsi"/>
          <w:b/>
          <w:szCs w:val="52"/>
        </w:rPr>
        <w:t>3</w:t>
      </w:r>
      <w:r>
        <w:rPr>
          <w:rFonts w:asciiTheme="minorHAnsi" w:hAnsiTheme="minorHAnsi" w:cstheme="minorHAnsi"/>
          <w:b/>
          <w:szCs w:val="52"/>
        </w:rPr>
        <w:t xml:space="preserve">. Rozhodni, v kterých případech je třeba klást za číslovkou tečku. </w:t>
      </w:r>
    </w:p>
    <w:p w:rsidR="005D6D65" w:rsidRDefault="005D6D65" w:rsidP="005D6D65">
      <w:pPr>
        <w:tabs>
          <w:tab w:val="left" w:pos="4860"/>
        </w:tabs>
        <w:jc w:val="both"/>
        <w:rPr>
          <w:rFonts w:asciiTheme="minorHAnsi" w:hAnsiTheme="minorHAnsi" w:cstheme="minorHAnsi"/>
          <w:b/>
          <w:szCs w:val="52"/>
        </w:rPr>
      </w:pPr>
    </w:p>
    <w:p w:rsidR="005D6D65" w:rsidRPr="00FD00B9" w:rsidRDefault="005D6D65" w:rsidP="005D6D65">
      <w:pPr>
        <w:tabs>
          <w:tab w:val="left" w:pos="4860"/>
        </w:tabs>
        <w:spacing w:line="360" w:lineRule="auto"/>
        <w:jc w:val="both"/>
        <w:rPr>
          <w:rFonts w:asciiTheme="minorHAnsi" w:hAnsiTheme="minorHAnsi" w:cstheme="minorHAnsi"/>
          <w:b/>
          <w:szCs w:val="52"/>
        </w:rPr>
      </w:pPr>
      <w:r w:rsidRPr="00EB0F12">
        <w:rPr>
          <w:rFonts w:asciiTheme="minorHAnsi" w:hAnsiTheme="minorHAnsi" w:cstheme="minorHAnsi"/>
          <w:szCs w:val="52"/>
        </w:rPr>
        <w:t>Začátek dnešního představení je o 19</w:t>
      </w:r>
      <w:r w:rsidR="00E367AD">
        <w:rPr>
          <w:rFonts w:asciiTheme="minorHAnsi" w:hAnsiTheme="minorHAnsi" w:cstheme="minorHAnsi"/>
          <w:color w:val="FF0000"/>
          <w:szCs w:val="52"/>
        </w:rPr>
        <w:t>.</w:t>
      </w:r>
      <w:r w:rsidRPr="00EB0F12">
        <w:rPr>
          <w:rFonts w:asciiTheme="minorHAnsi" w:hAnsiTheme="minorHAnsi" w:cstheme="minorHAnsi"/>
          <w:szCs w:val="52"/>
        </w:rPr>
        <w:t xml:space="preserve"> hodině. Sejdeme se u Národního muzea v 8 hodin. Rudolf II</w:t>
      </w:r>
      <w:r w:rsidR="00E367AD">
        <w:rPr>
          <w:rFonts w:asciiTheme="minorHAnsi" w:hAnsiTheme="minorHAnsi" w:cstheme="minorHAnsi"/>
          <w:color w:val="FF0000"/>
          <w:szCs w:val="52"/>
        </w:rPr>
        <w:t>.</w:t>
      </w:r>
      <w:r w:rsidRPr="00EB0F12">
        <w:rPr>
          <w:rFonts w:asciiTheme="minorHAnsi" w:hAnsiTheme="minorHAnsi" w:cstheme="minorHAnsi"/>
          <w:szCs w:val="52"/>
        </w:rPr>
        <w:t xml:space="preserve"> vládl na rozhran</w:t>
      </w:r>
      <w:r>
        <w:rPr>
          <w:rFonts w:asciiTheme="minorHAnsi" w:hAnsiTheme="minorHAnsi" w:cstheme="minorHAnsi"/>
          <w:szCs w:val="52"/>
        </w:rPr>
        <w:t>í 16</w:t>
      </w:r>
      <w:r w:rsidR="00E367AD">
        <w:rPr>
          <w:rFonts w:asciiTheme="minorHAnsi" w:hAnsiTheme="minorHAnsi" w:cstheme="minorHAnsi"/>
          <w:color w:val="FF0000"/>
          <w:szCs w:val="52"/>
        </w:rPr>
        <w:t>.</w:t>
      </w:r>
      <w:r>
        <w:rPr>
          <w:rFonts w:asciiTheme="minorHAnsi" w:hAnsiTheme="minorHAnsi" w:cstheme="minorHAnsi"/>
          <w:szCs w:val="52"/>
        </w:rPr>
        <w:t xml:space="preserve"> a 17</w:t>
      </w:r>
      <w:r w:rsidR="00E367AD">
        <w:rPr>
          <w:rFonts w:asciiTheme="minorHAnsi" w:hAnsiTheme="minorHAnsi" w:cstheme="minorHAnsi"/>
          <w:color w:val="FF0000"/>
          <w:szCs w:val="52"/>
        </w:rPr>
        <w:t>.</w:t>
      </w:r>
      <w:r>
        <w:rPr>
          <w:rFonts w:asciiTheme="minorHAnsi" w:hAnsiTheme="minorHAnsi" w:cstheme="minorHAnsi"/>
          <w:szCs w:val="52"/>
        </w:rPr>
        <w:t xml:space="preserve"> století. Bydlíme ve 4</w:t>
      </w:r>
      <w:r w:rsidR="00E367AD" w:rsidRPr="00E367AD">
        <w:rPr>
          <w:rFonts w:asciiTheme="minorHAnsi" w:hAnsiTheme="minorHAnsi" w:cstheme="minorHAnsi"/>
          <w:color w:val="FF0000"/>
          <w:szCs w:val="52"/>
        </w:rPr>
        <w:t>.</w:t>
      </w:r>
      <w:r>
        <w:rPr>
          <w:rFonts w:asciiTheme="minorHAnsi" w:hAnsiTheme="minorHAnsi" w:cstheme="minorHAnsi"/>
          <w:szCs w:val="52"/>
        </w:rPr>
        <w:t xml:space="preserve"> </w:t>
      </w:r>
      <w:r w:rsidRPr="00EB0F12">
        <w:rPr>
          <w:rFonts w:asciiTheme="minorHAnsi" w:hAnsiTheme="minorHAnsi" w:cstheme="minorHAnsi"/>
          <w:szCs w:val="52"/>
        </w:rPr>
        <w:t>poschodí. Přečetl si na 14</w:t>
      </w:r>
      <w:r w:rsidR="00E367AD">
        <w:rPr>
          <w:rFonts w:asciiTheme="minorHAnsi" w:hAnsiTheme="minorHAnsi" w:cstheme="minorHAnsi"/>
          <w:color w:val="FF0000"/>
          <w:szCs w:val="52"/>
        </w:rPr>
        <w:t>.</w:t>
      </w:r>
      <w:r w:rsidRPr="00EB0F12">
        <w:rPr>
          <w:rFonts w:asciiTheme="minorHAnsi" w:hAnsiTheme="minorHAnsi" w:cstheme="minorHAnsi"/>
          <w:szCs w:val="52"/>
        </w:rPr>
        <w:t xml:space="preserve"> straně zprávu o nových knihách. Na straně 28 je pěkná báseň. Kar</w:t>
      </w:r>
      <w:r>
        <w:rPr>
          <w:rFonts w:asciiTheme="minorHAnsi" w:hAnsiTheme="minorHAnsi" w:cstheme="minorHAnsi"/>
          <w:szCs w:val="52"/>
        </w:rPr>
        <w:t>el IV</w:t>
      </w:r>
      <w:r w:rsidR="00E367AD">
        <w:rPr>
          <w:rFonts w:asciiTheme="minorHAnsi" w:hAnsiTheme="minorHAnsi" w:cstheme="minorHAnsi"/>
          <w:color w:val="FF0000"/>
          <w:szCs w:val="52"/>
        </w:rPr>
        <w:t>.</w:t>
      </w:r>
      <w:r>
        <w:rPr>
          <w:rFonts w:asciiTheme="minorHAnsi" w:hAnsiTheme="minorHAnsi" w:cstheme="minorHAnsi"/>
          <w:szCs w:val="52"/>
        </w:rPr>
        <w:t>, který byl pro zásluhy o </w:t>
      </w:r>
      <w:r w:rsidRPr="00EB0F12">
        <w:rPr>
          <w:rFonts w:asciiTheme="minorHAnsi" w:hAnsiTheme="minorHAnsi" w:cstheme="minorHAnsi"/>
          <w:szCs w:val="52"/>
        </w:rPr>
        <w:t>rozkvět naší země zván Otcem vlasti, založil v Praze roku 1348 univerzitu, první ve střední Evropě.</w:t>
      </w:r>
    </w:p>
    <w:p w:rsidR="00E367AD" w:rsidRDefault="00E367AD" w:rsidP="005D6D65">
      <w:pPr>
        <w:tabs>
          <w:tab w:val="left" w:pos="4860"/>
        </w:tabs>
        <w:spacing w:after="360" w:line="360" w:lineRule="auto"/>
        <w:rPr>
          <w:rFonts w:asciiTheme="minorHAnsi" w:hAnsiTheme="minorHAnsi" w:cstheme="minorHAnsi"/>
          <w:szCs w:val="52"/>
        </w:rPr>
      </w:pPr>
    </w:p>
    <w:p w:rsidR="00E367AD" w:rsidRDefault="00E367AD" w:rsidP="005D6D65">
      <w:pPr>
        <w:tabs>
          <w:tab w:val="left" w:pos="4860"/>
        </w:tabs>
        <w:spacing w:after="360" w:line="360" w:lineRule="auto"/>
        <w:rPr>
          <w:rFonts w:asciiTheme="minorHAnsi" w:hAnsiTheme="minorHAnsi" w:cstheme="minorHAnsi"/>
          <w:szCs w:val="52"/>
        </w:rPr>
      </w:pPr>
    </w:p>
    <w:p w:rsidR="0057583A" w:rsidRPr="0057583A" w:rsidRDefault="0057583A" w:rsidP="0057583A">
      <w:pPr>
        <w:tabs>
          <w:tab w:val="left" w:pos="4860"/>
        </w:tabs>
        <w:spacing w:after="360" w:line="360" w:lineRule="auto"/>
        <w:rPr>
          <w:rFonts w:asciiTheme="minorHAnsi" w:hAnsiTheme="minorHAnsi" w:cstheme="minorHAnsi"/>
          <w:szCs w:val="52"/>
        </w:rPr>
      </w:pPr>
      <w:r>
        <w:rPr>
          <w:rFonts w:asciiTheme="minorHAnsi" w:hAnsiTheme="minorHAnsi" w:cstheme="minorHAnsi"/>
          <w:szCs w:val="52"/>
        </w:rPr>
        <w:lastRenderedPageBreak/>
        <w:t>CITACE</w:t>
      </w:r>
    </w:p>
    <w:p w:rsidR="0057583A" w:rsidRPr="007537B6" w:rsidRDefault="0057583A" w:rsidP="0057583A">
      <w:r w:rsidRPr="007537B6">
        <w:rPr>
          <w:rFonts w:ascii="Calibri" w:eastAsia="+mn-ea" w:hAnsi="Calibri" w:cs="+mn-cs"/>
          <w:color w:val="000000"/>
          <w:kern w:val="24"/>
        </w:rPr>
        <w:t xml:space="preserve">Pracovní </w:t>
      </w:r>
      <w:r w:rsidR="00E95FD0" w:rsidRPr="007537B6">
        <w:rPr>
          <w:rFonts w:ascii="Calibri" w:eastAsia="+mn-ea" w:hAnsi="Calibri" w:cs="+mn-cs"/>
          <w:color w:val="000000"/>
          <w:kern w:val="24"/>
        </w:rPr>
        <w:t>list je dílem</w:t>
      </w:r>
      <w:r w:rsidRPr="007537B6">
        <w:rPr>
          <w:rFonts w:ascii="Calibri" w:eastAsia="+mn-ea" w:hAnsi="Calibri" w:cs="+mn-cs"/>
          <w:color w:val="000000"/>
          <w:kern w:val="24"/>
        </w:rPr>
        <w:t xml:space="preserve"> </w:t>
      </w:r>
      <w:r w:rsidR="00E95FD0" w:rsidRPr="007537B6">
        <w:rPr>
          <w:rFonts w:ascii="Calibri" w:eastAsia="+mn-ea" w:hAnsi="Calibri" w:cs="+mn-cs"/>
          <w:color w:val="000000"/>
          <w:kern w:val="24"/>
        </w:rPr>
        <w:t>autorky</w:t>
      </w:r>
      <w:r w:rsidR="00350B5A" w:rsidRPr="007537B6">
        <w:rPr>
          <w:rFonts w:ascii="Calibri" w:eastAsia="+mn-ea" w:hAnsi="Calibri" w:cs="+mn-cs"/>
          <w:color w:val="000000"/>
          <w:kern w:val="24"/>
        </w:rPr>
        <w:t xml:space="preserve"> ze</w:t>
      </w:r>
      <w:r w:rsidR="00E95FD0" w:rsidRPr="007537B6">
        <w:rPr>
          <w:rFonts w:ascii="Calibri" w:eastAsia="+mn-ea" w:hAnsi="Calibri" w:cs="+mn-cs"/>
          <w:color w:val="000000"/>
          <w:kern w:val="24"/>
        </w:rPr>
        <w:t xml:space="preserve"> </w:t>
      </w:r>
      <w:r w:rsidR="00140C8F">
        <w:rPr>
          <w:rFonts w:ascii="Calibri" w:eastAsia="+mn-ea" w:hAnsi="Calibri" w:cs="+mn-cs"/>
          <w:color w:val="000000"/>
          <w:kern w:val="24"/>
        </w:rPr>
        <w:t>dne 6</w:t>
      </w:r>
      <w:bookmarkStart w:id="0" w:name="_GoBack"/>
      <w:bookmarkEnd w:id="0"/>
      <w:r w:rsidRPr="007537B6">
        <w:rPr>
          <w:rFonts w:ascii="Calibri" w:eastAsia="+mn-ea" w:hAnsi="Calibri" w:cs="+mn-cs"/>
          <w:color w:val="000000"/>
          <w:kern w:val="24"/>
        </w:rPr>
        <w:t>. 12. 2012</w:t>
      </w:r>
      <w:r w:rsidR="00E95FD0" w:rsidRPr="007537B6">
        <w:rPr>
          <w:rFonts w:ascii="Calibri" w:eastAsia="+mn-ea" w:hAnsi="Calibri" w:cs="+mn-cs"/>
          <w:color w:val="000000"/>
          <w:kern w:val="24"/>
        </w:rPr>
        <w:t>.</w:t>
      </w:r>
      <w:r w:rsidRPr="007537B6">
        <w:rPr>
          <w:rFonts w:ascii="Calibri" w:eastAsia="+mn-ea" w:hAnsi="Calibri" w:cs="+mn-cs"/>
          <w:color w:val="000000"/>
          <w:kern w:val="24"/>
        </w:rPr>
        <w:t xml:space="preserve"> </w:t>
      </w:r>
    </w:p>
    <w:p w:rsidR="00B8426F" w:rsidRPr="0057583A" w:rsidRDefault="00B8426F" w:rsidP="0057583A"/>
    <w:sectPr w:rsidR="00B8426F" w:rsidRPr="0057583A" w:rsidSect="009A2593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5A06A7"/>
    <w:multiLevelType w:val="hybridMultilevel"/>
    <w:tmpl w:val="A912906E"/>
    <w:lvl w:ilvl="0" w:tplc="4B905A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B8CE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946F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E818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2C25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A6B5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EAB2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FC54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829E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593"/>
    <w:rsid w:val="000D3C5B"/>
    <w:rsid w:val="00140C8F"/>
    <w:rsid w:val="00350B5A"/>
    <w:rsid w:val="0057583A"/>
    <w:rsid w:val="005D6D65"/>
    <w:rsid w:val="007537B6"/>
    <w:rsid w:val="009A2593"/>
    <w:rsid w:val="00B8426F"/>
    <w:rsid w:val="00E367AD"/>
    <w:rsid w:val="00E95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25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25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59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758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25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A25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59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758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2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0288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12697"/>
          <a:ext cx="3886200" cy="32003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Dolní Benešov, příspěvková organizace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412748"/>
          <a:ext cx="3886200" cy="264032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850909"/>
          <a:ext cx="3886200" cy="208025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VY_32_INOVACE_16_Český jazyk - 9. 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1212847"/>
          <a:ext cx="3886200" cy="152018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Číslovky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1612898"/>
          <a:ext cx="3886200" cy="96011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CZ.1.07/1.4.00/21.1262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D2EE257A-E2CA-4A11-B838-CA6C4FDF774E}">
      <dgm:prSet/>
      <dgm:spPr>
        <a:xfrm>
          <a:off x="1600199" y="2012949"/>
          <a:ext cx="3886200" cy="4000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rtl="0"/>
          <a:endParaRPr lang="cs-CZ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71E1A88-BC76-4EB0-A554-1F90D5EBDE10}" type="parTrans" cxnId="{06651ADE-5397-4E05-832B-3489396252A1}">
      <dgm:prSet/>
      <dgm:spPr/>
      <dgm:t>
        <a:bodyPr/>
        <a:lstStyle/>
        <a:p>
          <a:endParaRPr lang="cs-CZ"/>
        </a:p>
      </dgm:t>
    </dgm:pt>
    <dgm:pt modelId="{2334E310-152B-4AC7-9B28-73D2037F5DD1}" type="sibTrans" cxnId="{06651ADE-5397-4E05-832B-3489396252A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6" custScaleX="98413"/>
      <dgm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6"/>
      <dgm:spPr/>
    </dgm:pt>
    <dgm:pt modelId="{851BB866-B6AE-4566-893F-4C635BA974FC}" type="pres">
      <dgm:prSet presAssocID="{FBBFC3EA-9D9D-4F3A-BEA6-9C2C0E46BF20}" presName="circle2" presStyleLbl="node1" presStyleIdx="1" presStyleCnt="6"/>
      <dgm:spPr>
        <a:xfrm>
          <a:off x="280035" y="412748"/>
          <a:ext cx="2640329" cy="264032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6"/>
      <dgm:spPr/>
    </dgm:pt>
    <dgm:pt modelId="{902074E1-B931-4618-97F1-FADBE82E9C3C}" type="pres">
      <dgm:prSet presAssocID="{019433A1-1324-4DE1-9E6F-32B851095F74}" presName="circle3" presStyleLbl="node1" presStyleIdx="2" presStyleCnt="6"/>
      <dgm:spPr>
        <a:xfrm>
          <a:off x="560071" y="812799"/>
          <a:ext cx="2080257" cy="208025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6" custLinFactNeighborX="0" custLinFactNeighborY="1832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6"/>
      <dgm:spPr/>
    </dgm:pt>
    <dgm:pt modelId="{648967D3-ED80-4214-8D87-4E7012561E4A}" type="pres">
      <dgm:prSet presAssocID="{C73C7642-F245-4585-8F88-243F9FAEF6CA}" presName="circle4" presStyleLbl="node1" presStyleIdx="3" presStyleCnt="6"/>
      <dgm:spPr>
        <a:xfrm>
          <a:off x="840104" y="1212847"/>
          <a:ext cx="1520189" cy="152018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6"/>
      <dgm:spPr/>
    </dgm:pt>
    <dgm:pt modelId="{6821E7C9-5E4B-45FA-8F82-01E6F26FAA25}" type="pres">
      <dgm:prSet presAssocID="{EBC41103-E2E5-4D48-9B4B-425520D3D098}" presName="circle5" presStyleLbl="node1" presStyleIdx="4" presStyleCnt="6"/>
      <dgm:spPr>
        <a:xfrm>
          <a:off x="1120140" y="1612898"/>
          <a:ext cx="960119" cy="96011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D317F49-A79E-4083-897D-10C920463543}" type="pres">
      <dgm:prSet presAssocID="{D2EE257A-E2CA-4A11-B838-CA6C4FDF774E}" presName="vertSpace6" presStyleLbl="node1" presStyleIdx="4" presStyleCnt="6"/>
      <dgm:spPr/>
    </dgm:pt>
    <dgm:pt modelId="{7EC1F2DA-F5F0-42A9-B40D-C2BBEF3BC6ED}" type="pres">
      <dgm:prSet presAssocID="{D2EE257A-E2CA-4A11-B838-CA6C4FDF774E}" presName="circle6" presStyleLbl="node1" presStyleIdx="5" presStyleCnt="6"/>
      <dgm:spPr>
        <a:xfrm>
          <a:off x="1400176" y="2012949"/>
          <a:ext cx="400047" cy="40004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1798F20-B538-4D5A-98DB-9C3E352FA8F1}" type="pres">
      <dgm:prSet presAssocID="{D2EE257A-E2CA-4A11-B838-CA6C4FDF774E}" presName="rect6" presStyleLbl="alignAcc1" presStyleIdx="5" presStyleCnt="6" custLinFactNeighborX="0" custLinFactNeighborY="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D951851-064D-4295-AD1F-FE162128F030}" type="pres">
      <dgm:prSet presAssocID="{D2EE257A-E2CA-4A11-B838-CA6C4FDF774E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6651ADE-5397-4E05-832B-3489396252A1}" srcId="{39F8B381-5807-488E-AC22-73DD4140ED4A}" destId="{D2EE257A-E2CA-4A11-B838-CA6C4FDF774E}" srcOrd="5" destOrd="0" parTransId="{171E1A88-BC76-4EB0-A554-1F90D5EBDE10}" sibTransId="{2334E310-152B-4AC7-9B28-73D2037F5DD1}"/>
    <dgm:cxn modelId="{375EE524-4C15-4647-87A0-4841414098FF}" type="presOf" srcId="{EBC41103-E2E5-4D48-9B4B-425520D3D098}" destId="{A27B6496-BF1B-4384-9217-9659064D5D6A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F6A0745A-9494-4B21-A05B-C5A2A3DF7D5E}" type="presOf" srcId="{39F8B381-5807-488E-AC22-73DD4140ED4A}" destId="{71045F8C-00FA-488E-A7BD-E2E6753D979D}" srcOrd="0" destOrd="0" presId="urn:microsoft.com/office/officeart/2005/8/layout/target3"/>
    <dgm:cxn modelId="{F224CB98-783B-4FDE-B669-2575E65BFF0D}" type="presOf" srcId="{D2EE257A-E2CA-4A11-B838-CA6C4FDF774E}" destId="{A1798F20-B538-4D5A-98DB-9C3E352FA8F1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1554C8FA-D3D2-4691-9E76-09FC60EC2BF3}" type="presOf" srcId="{C73C7642-F245-4585-8F88-243F9FAEF6CA}" destId="{9A9B6F4F-B6FF-4F2D-B640-A8473E589523}" srcOrd="0" destOrd="0" presId="urn:microsoft.com/office/officeart/2005/8/layout/target3"/>
    <dgm:cxn modelId="{4566C3B7-5CF9-431C-AA97-0F8BE80FB2D7}" type="presOf" srcId="{019433A1-1324-4DE1-9E6F-32B851095F74}" destId="{E7297F21-D4FD-4A41-AE58-814D01A6B5E7}" srcOrd="1" destOrd="0" presId="urn:microsoft.com/office/officeart/2005/8/layout/target3"/>
    <dgm:cxn modelId="{36DE70DF-BD32-425D-BDA2-698120025581}" type="presOf" srcId="{FBBFC3EA-9D9D-4F3A-BEA6-9C2C0E46BF20}" destId="{643EA938-EDE0-4533-ACCC-D2BD6F3A527C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027C86FA-28B1-44B7-9976-F57C68F8D12E}" type="presOf" srcId="{D2EE257A-E2CA-4A11-B838-CA6C4FDF774E}" destId="{9D951851-064D-4295-AD1F-FE162128F030}" srcOrd="1" destOrd="0" presId="urn:microsoft.com/office/officeart/2005/8/layout/target3"/>
    <dgm:cxn modelId="{01E8EAE9-7298-422A-A4BE-CFD66264BD96}" type="presOf" srcId="{445C7998-7549-48B0-BD68-D4F0167F02E5}" destId="{4D19AB04-24FA-40C2-B203-52AE3D15E171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B20D886B-AF3E-4F2F-8C48-509D8248E4ED}" type="presOf" srcId="{019433A1-1324-4DE1-9E6F-32B851095F74}" destId="{A3817367-F2BC-482F-8832-FA00B51DCCF3}" srcOrd="0" destOrd="0" presId="urn:microsoft.com/office/officeart/2005/8/layout/target3"/>
    <dgm:cxn modelId="{D462D0B7-63C2-4B36-8886-CE26B1F0C50B}" type="presOf" srcId="{C73C7642-F245-4585-8F88-243F9FAEF6CA}" destId="{59F530CB-4999-43B3-A00D-6AB53886BD77}" srcOrd="1" destOrd="0" presId="urn:microsoft.com/office/officeart/2005/8/layout/target3"/>
    <dgm:cxn modelId="{573663FE-E272-43AB-8314-B9A9247B1D7E}" type="presOf" srcId="{445C7998-7549-48B0-BD68-D4F0167F02E5}" destId="{BC35EE03-4121-4EF9-923D-7CB6D30D358D}" srcOrd="0" destOrd="0" presId="urn:microsoft.com/office/officeart/2005/8/layout/target3"/>
    <dgm:cxn modelId="{53526992-235D-48DE-B954-4DA301F4C441}" type="presOf" srcId="{EBC41103-E2E5-4D48-9B4B-425520D3D098}" destId="{3BA01B75-849B-4716-8BCD-084A86FF328F}" srcOrd="0" destOrd="0" presId="urn:microsoft.com/office/officeart/2005/8/layout/target3"/>
    <dgm:cxn modelId="{FF70761E-4A04-483D-A5B7-07D2395FD65D}" type="presOf" srcId="{FBBFC3EA-9D9D-4F3A-BEA6-9C2C0E46BF20}" destId="{832BF48F-0145-4429-9E02-8FCA946CCE9E}" srcOrd="1" destOrd="0" presId="urn:microsoft.com/office/officeart/2005/8/layout/target3"/>
    <dgm:cxn modelId="{EB847DF1-EDB7-4338-BC18-18CCF3F0E76E}" type="presParOf" srcId="{71045F8C-00FA-488E-A7BD-E2E6753D979D}" destId="{3577EC6B-C980-4F34-8C69-4365E7B8FC8C}" srcOrd="0" destOrd="0" presId="urn:microsoft.com/office/officeart/2005/8/layout/target3"/>
    <dgm:cxn modelId="{F85802CC-74EA-4A8D-98FF-EE24199F384F}" type="presParOf" srcId="{71045F8C-00FA-488E-A7BD-E2E6753D979D}" destId="{6940EB87-DC1D-4BC3-9408-9AC2E1FFC039}" srcOrd="1" destOrd="0" presId="urn:microsoft.com/office/officeart/2005/8/layout/target3"/>
    <dgm:cxn modelId="{2AF97C1D-11BE-40E3-BCC6-BBBD573DEDD3}" type="presParOf" srcId="{71045F8C-00FA-488E-A7BD-E2E6753D979D}" destId="{BC35EE03-4121-4EF9-923D-7CB6D30D358D}" srcOrd="2" destOrd="0" presId="urn:microsoft.com/office/officeart/2005/8/layout/target3"/>
    <dgm:cxn modelId="{AF4C6E3F-D056-49E5-8E88-69AA522F02F4}" type="presParOf" srcId="{71045F8C-00FA-488E-A7BD-E2E6753D979D}" destId="{C95EEA27-3CBF-4645-A92D-9D8AF5C1CBFC}" srcOrd="3" destOrd="0" presId="urn:microsoft.com/office/officeart/2005/8/layout/target3"/>
    <dgm:cxn modelId="{2B80FE24-C940-4162-AF69-6BDAA28F8BA0}" type="presParOf" srcId="{71045F8C-00FA-488E-A7BD-E2E6753D979D}" destId="{851BB866-B6AE-4566-893F-4C635BA974FC}" srcOrd="4" destOrd="0" presId="urn:microsoft.com/office/officeart/2005/8/layout/target3"/>
    <dgm:cxn modelId="{ECB391AE-4D09-4A88-8ACB-62C3B0ADC571}" type="presParOf" srcId="{71045F8C-00FA-488E-A7BD-E2E6753D979D}" destId="{643EA938-EDE0-4533-ACCC-D2BD6F3A527C}" srcOrd="5" destOrd="0" presId="urn:microsoft.com/office/officeart/2005/8/layout/target3"/>
    <dgm:cxn modelId="{DD9003D0-F356-43B7-94E1-2E4B020B95B3}" type="presParOf" srcId="{71045F8C-00FA-488E-A7BD-E2E6753D979D}" destId="{92F31B18-D66D-4CC7-89B9-378928DE877D}" srcOrd="6" destOrd="0" presId="urn:microsoft.com/office/officeart/2005/8/layout/target3"/>
    <dgm:cxn modelId="{49B21CC9-3499-4DA5-AAA7-DC2651D7671B}" type="presParOf" srcId="{71045F8C-00FA-488E-A7BD-E2E6753D979D}" destId="{902074E1-B931-4618-97F1-FADBE82E9C3C}" srcOrd="7" destOrd="0" presId="urn:microsoft.com/office/officeart/2005/8/layout/target3"/>
    <dgm:cxn modelId="{825185BC-7A95-4C8C-BFDA-CB45E96A7BBC}" type="presParOf" srcId="{71045F8C-00FA-488E-A7BD-E2E6753D979D}" destId="{A3817367-F2BC-482F-8832-FA00B51DCCF3}" srcOrd="8" destOrd="0" presId="urn:microsoft.com/office/officeart/2005/8/layout/target3"/>
    <dgm:cxn modelId="{18C41C1F-0A37-44EF-888F-F0A3A31FF97C}" type="presParOf" srcId="{71045F8C-00FA-488E-A7BD-E2E6753D979D}" destId="{2DD79E57-A63E-47D4-A1AB-6DF333476AD4}" srcOrd="9" destOrd="0" presId="urn:microsoft.com/office/officeart/2005/8/layout/target3"/>
    <dgm:cxn modelId="{E17FE69C-FBC8-48FA-AE9C-6FA578714182}" type="presParOf" srcId="{71045F8C-00FA-488E-A7BD-E2E6753D979D}" destId="{648967D3-ED80-4214-8D87-4E7012561E4A}" srcOrd="10" destOrd="0" presId="urn:microsoft.com/office/officeart/2005/8/layout/target3"/>
    <dgm:cxn modelId="{8A001CD6-A1B6-4208-B0DA-072AB2B76CB2}" type="presParOf" srcId="{71045F8C-00FA-488E-A7BD-E2E6753D979D}" destId="{9A9B6F4F-B6FF-4F2D-B640-A8473E589523}" srcOrd="11" destOrd="0" presId="urn:microsoft.com/office/officeart/2005/8/layout/target3"/>
    <dgm:cxn modelId="{08A599B9-EE11-46DB-84C7-F1543B01B1E8}" type="presParOf" srcId="{71045F8C-00FA-488E-A7BD-E2E6753D979D}" destId="{13BD0FAF-9F2C-4708-9E63-A8E8E5252943}" srcOrd="12" destOrd="0" presId="urn:microsoft.com/office/officeart/2005/8/layout/target3"/>
    <dgm:cxn modelId="{95986BD3-4C4B-4F5B-8FE5-4248F09D906F}" type="presParOf" srcId="{71045F8C-00FA-488E-A7BD-E2E6753D979D}" destId="{6821E7C9-5E4B-45FA-8F82-01E6F26FAA25}" srcOrd="13" destOrd="0" presId="urn:microsoft.com/office/officeart/2005/8/layout/target3"/>
    <dgm:cxn modelId="{9CED19BB-0EEE-4751-B958-12858A57D8A0}" type="presParOf" srcId="{71045F8C-00FA-488E-A7BD-E2E6753D979D}" destId="{3BA01B75-849B-4716-8BCD-084A86FF328F}" srcOrd="14" destOrd="0" presId="urn:microsoft.com/office/officeart/2005/8/layout/target3"/>
    <dgm:cxn modelId="{145D2366-1F20-4BC8-B284-D90A522F8A16}" type="presParOf" srcId="{71045F8C-00FA-488E-A7BD-E2E6753D979D}" destId="{3D317F49-A79E-4083-897D-10C920463543}" srcOrd="15" destOrd="0" presId="urn:microsoft.com/office/officeart/2005/8/layout/target3"/>
    <dgm:cxn modelId="{5A544862-BD63-4FC5-847D-27826586A15A}" type="presParOf" srcId="{71045F8C-00FA-488E-A7BD-E2E6753D979D}" destId="{7EC1F2DA-F5F0-42A9-B40D-C2BBEF3BC6ED}" srcOrd="16" destOrd="0" presId="urn:microsoft.com/office/officeart/2005/8/layout/target3"/>
    <dgm:cxn modelId="{A3DA5522-500F-4DAD-8AE6-3B44619F3A7A}" type="presParOf" srcId="{71045F8C-00FA-488E-A7BD-E2E6753D979D}" destId="{A1798F20-B538-4D5A-98DB-9C3E352FA8F1}" srcOrd="17" destOrd="0" presId="urn:microsoft.com/office/officeart/2005/8/layout/target3"/>
    <dgm:cxn modelId="{0026505C-401F-4330-BEC4-97645C3182BD}" type="presParOf" srcId="{71045F8C-00FA-488E-A7BD-E2E6753D979D}" destId="{4D19AB04-24FA-40C2-B203-52AE3D15E171}" srcOrd="18" destOrd="0" presId="urn:microsoft.com/office/officeart/2005/8/layout/target3"/>
    <dgm:cxn modelId="{FB382627-05F2-4BBE-ABC4-80C36B5616CB}" type="presParOf" srcId="{71045F8C-00FA-488E-A7BD-E2E6753D979D}" destId="{832BF48F-0145-4429-9E02-8FCA946CCE9E}" srcOrd="19" destOrd="0" presId="urn:microsoft.com/office/officeart/2005/8/layout/target3"/>
    <dgm:cxn modelId="{43259AB5-673F-4B89-BEB2-C8D3319E5D21}" type="presParOf" srcId="{71045F8C-00FA-488E-A7BD-E2E6753D979D}" destId="{E7297F21-D4FD-4A41-AE58-814D01A6B5E7}" srcOrd="20" destOrd="0" presId="urn:microsoft.com/office/officeart/2005/8/layout/target3"/>
    <dgm:cxn modelId="{019E106A-AAF0-4BDC-975F-252A9AF0F1B3}" type="presParOf" srcId="{71045F8C-00FA-488E-A7BD-E2E6753D979D}" destId="{59F530CB-4999-43B3-A00D-6AB53886BD77}" srcOrd="21" destOrd="0" presId="urn:microsoft.com/office/officeart/2005/8/layout/target3"/>
    <dgm:cxn modelId="{673928C2-CC9B-47C2-A7C2-7846A6FFFE41}" type="presParOf" srcId="{71045F8C-00FA-488E-A7BD-E2E6753D979D}" destId="{A27B6496-BF1B-4384-9217-9659064D5D6A}" srcOrd="22" destOrd="0" presId="urn:microsoft.com/office/officeart/2005/8/layout/target3"/>
    <dgm:cxn modelId="{2BEF457B-8C4A-40F7-A1C6-3B8308F5AAD8}" type="presParOf" srcId="{71045F8C-00FA-488E-A7BD-E2E6753D979D}" destId="{9D951851-064D-4295-AD1F-FE162128F030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Dolní Benešov, příspěvková organizace </a:t>
          </a:r>
        </a:p>
      </dsp:txBody>
      <dsp:txXfrm>
        <a:off x="1600199" y="12697"/>
        <a:ext cx="3886200" cy="400050"/>
      </dsp:txXfrm>
    </dsp:sp>
    <dsp:sp modelId="{851BB866-B6AE-4566-893F-4C635BA974FC}">
      <dsp:nvSpPr>
        <dsp:cNvPr id="0" name=""/>
        <dsp:cNvSpPr/>
      </dsp:nvSpPr>
      <dsp:spPr>
        <a:xfrm>
          <a:off x="280035" y="412748"/>
          <a:ext cx="2640329" cy="264032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412748"/>
          <a:ext cx="3886200" cy="264032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sp:txBody>
      <dsp:txXfrm>
        <a:off x="1600199" y="412748"/>
        <a:ext cx="3886200" cy="400051"/>
      </dsp:txXfrm>
    </dsp:sp>
    <dsp:sp modelId="{902074E1-B931-4618-97F1-FADBE82E9C3C}">
      <dsp:nvSpPr>
        <dsp:cNvPr id="0" name=""/>
        <dsp:cNvSpPr/>
      </dsp:nvSpPr>
      <dsp:spPr>
        <a:xfrm>
          <a:off x="560071" y="812799"/>
          <a:ext cx="2080257" cy="208025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850909"/>
          <a:ext cx="3886200" cy="208025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VY_32_INOVACE_16_Český jazyk - 9. ročník</a:t>
          </a:r>
        </a:p>
      </dsp:txBody>
      <dsp:txXfrm>
        <a:off x="1600199" y="850909"/>
        <a:ext cx="3886200" cy="400047"/>
      </dsp:txXfrm>
    </dsp:sp>
    <dsp:sp modelId="{648967D3-ED80-4214-8D87-4E7012561E4A}">
      <dsp:nvSpPr>
        <dsp:cNvPr id="0" name=""/>
        <dsp:cNvSpPr/>
      </dsp:nvSpPr>
      <dsp:spPr>
        <a:xfrm>
          <a:off x="840105" y="1212847"/>
          <a:ext cx="1520189" cy="152018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212847"/>
          <a:ext cx="3886200" cy="152018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Číslovky</a:t>
          </a:r>
        </a:p>
      </dsp:txBody>
      <dsp:txXfrm>
        <a:off x="1600199" y="1212847"/>
        <a:ext cx="3886200" cy="400050"/>
      </dsp:txXfrm>
    </dsp:sp>
    <dsp:sp modelId="{6821E7C9-5E4B-45FA-8F82-01E6F26FAA25}">
      <dsp:nvSpPr>
        <dsp:cNvPr id="0" name=""/>
        <dsp:cNvSpPr/>
      </dsp:nvSpPr>
      <dsp:spPr>
        <a:xfrm>
          <a:off x="1120140" y="1612898"/>
          <a:ext cx="960119" cy="96011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612898"/>
          <a:ext cx="3886200" cy="96011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11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CZ.1.07/1.4.00/21.1262</a:t>
          </a:r>
          <a:endParaRPr lang="cs-CZ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612898"/>
        <a:ext cx="3886200" cy="400051"/>
      </dsp:txXfrm>
    </dsp:sp>
    <dsp:sp modelId="{7EC1F2DA-F5F0-42A9-B40D-C2BBEF3BC6ED}">
      <dsp:nvSpPr>
        <dsp:cNvPr id="0" name=""/>
        <dsp:cNvSpPr/>
      </dsp:nvSpPr>
      <dsp:spPr>
        <a:xfrm>
          <a:off x="1400176" y="2012949"/>
          <a:ext cx="400047" cy="40004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1798F20-B538-4D5A-98DB-9C3E352FA8F1}">
      <dsp:nvSpPr>
        <dsp:cNvPr id="0" name=""/>
        <dsp:cNvSpPr/>
      </dsp:nvSpPr>
      <dsp:spPr>
        <a:xfrm>
          <a:off x="1600199" y="2012949"/>
          <a:ext cx="3886200" cy="40004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2012949"/>
        <a:ext cx="3886200" cy="4000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596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08F3</dc:creator>
  <cp:lastModifiedBy>08F3</cp:lastModifiedBy>
  <cp:revision>9</cp:revision>
  <dcterms:created xsi:type="dcterms:W3CDTF">2012-12-18T16:17:00Z</dcterms:created>
  <dcterms:modified xsi:type="dcterms:W3CDTF">2012-12-19T13:21:00Z</dcterms:modified>
</cp:coreProperties>
</file>