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3D2A47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491FA3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>Domino</w:t>
      </w:r>
      <w:r w:rsidR="00F82C94">
        <w:rPr>
          <w:sz w:val="22"/>
          <w:szCs w:val="22"/>
        </w:rPr>
        <w:t xml:space="preserve"> </w:t>
      </w:r>
      <w:r w:rsidR="00F82C94">
        <w:rPr>
          <w:sz w:val="22"/>
          <w:szCs w:val="22"/>
        </w:rPr>
        <w:tab/>
      </w:r>
      <w:r w:rsidR="00F82C94">
        <w:rPr>
          <w:sz w:val="22"/>
          <w:szCs w:val="22"/>
        </w:rPr>
        <w:tab/>
        <w:t>Zeměpis 6</w:t>
      </w:r>
    </w:p>
    <w:p w:rsidR="00F82C94" w:rsidRDefault="003D2A47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C865D7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>
        <w:rPr>
          <w:b/>
          <w:sz w:val="22"/>
          <w:szCs w:val="22"/>
        </w:rPr>
        <w:t>Planeta Země – pojmy z obecného zeměpisu</w:t>
      </w:r>
    </w:p>
    <w:p w:rsidR="00872595" w:rsidRDefault="00491FA3" w:rsidP="00A35527">
      <w:pPr>
        <w:spacing w:before="120" w:line="360" w:lineRule="auto"/>
        <w:ind w:left="720"/>
      </w:pPr>
      <w:r>
        <w:t xml:space="preserve">Rozstříhejte na obdélníky </w:t>
      </w:r>
      <w:r w:rsidR="00D96F80">
        <w:t xml:space="preserve">(po dvou políčkách) </w:t>
      </w:r>
      <w:r>
        <w:t>a zahrajte si domino:</w:t>
      </w:r>
      <w:r w:rsidR="00DA305E">
        <w:t xml:space="preserve">    1.</w:t>
      </w:r>
      <w:r w:rsidR="00D96F80">
        <w:t xml:space="preserve"> </w:t>
      </w:r>
      <w:r w:rsidR="00C865D7">
        <w:t>Endogenní a exogenní děje</w:t>
      </w:r>
    </w:p>
    <w:p w:rsidR="00D96F80" w:rsidRDefault="00D96F80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"/>
        <w:gridCol w:w="1047"/>
        <w:gridCol w:w="1047"/>
        <w:gridCol w:w="1047"/>
        <w:gridCol w:w="1048"/>
        <w:gridCol w:w="1048"/>
        <w:gridCol w:w="1048"/>
        <w:gridCol w:w="1138"/>
        <w:gridCol w:w="1049"/>
        <w:gridCol w:w="1049"/>
      </w:tblGrid>
      <w:tr w:rsidR="00DA3FD7" w:rsidTr="00DA3FD7">
        <w:trPr>
          <w:trHeight w:val="1276"/>
        </w:trPr>
        <w:tc>
          <w:tcPr>
            <w:tcW w:w="1047" w:type="dxa"/>
            <w:vAlign w:val="center"/>
          </w:tcPr>
          <w:p w:rsidR="00872595" w:rsidRPr="00DA3FD7" w:rsidRDefault="00872595" w:rsidP="00DA3FD7">
            <w:pPr>
              <w:spacing w:before="120"/>
              <w:jc w:val="center"/>
              <w:rPr>
                <w:b/>
              </w:rPr>
            </w:pPr>
            <w:r w:rsidRPr="00DA3FD7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Kamenný val vytvořený ledovcem</w:t>
            </w:r>
          </w:p>
        </w:tc>
        <w:tc>
          <w:tcPr>
            <w:tcW w:w="1047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Moréna</w:t>
            </w:r>
          </w:p>
        </w:tc>
        <w:tc>
          <w:tcPr>
            <w:tcW w:w="1047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 xml:space="preserve">Žhavá roztavená hornina </w:t>
            </w:r>
            <w:r>
              <w:br/>
              <w:t>v sopce</w:t>
            </w:r>
          </w:p>
        </w:tc>
        <w:tc>
          <w:tcPr>
            <w:tcW w:w="1048" w:type="dxa"/>
            <w:vAlign w:val="center"/>
          </w:tcPr>
          <w:p w:rsidR="00872595" w:rsidRDefault="00C865D7" w:rsidP="00C865D7">
            <w:pPr>
              <w:spacing w:before="120"/>
              <w:jc w:val="center"/>
            </w:pPr>
            <w:r>
              <w:t xml:space="preserve">Magma </w:t>
            </w:r>
          </w:p>
        </w:tc>
        <w:tc>
          <w:tcPr>
            <w:tcW w:w="104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Kamenný obal Země</w:t>
            </w:r>
          </w:p>
        </w:tc>
        <w:tc>
          <w:tcPr>
            <w:tcW w:w="104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Litosféra</w:t>
            </w:r>
          </w:p>
        </w:tc>
        <w:tc>
          <w:tcPr>
            <w:tcW w:w="104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Narušování zemského povrchu</w:t>
            </w:r>
          </w:p>
        </w:tc>
        <w:tc>
          <w:tcPr>
            <w:tcW w:w="1049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Eroze</w:t>
            </w:r>
          </w:p>
        </w:tc>
        <w:tc>
          <w:tcPr>
            <w:tcW w:w="1049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Opačný stav ovzduší</w:t>
            </w:r>
          </w:p>
        </w:tc>
      </w:tr>
    </w:tbl>
    <w:p w:rsidR="00A35527" w:rsidRDefault="00A35527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6"/>
        <w:gridCol w:w="1056"/>
        <w:gridCol w:w="1052"/>
        <w:gridCol w:w="1059"/>
        <w:gridCol w:w="1049"/>
        <w:gridCol w:w="1194"/>
        <w:gridCol w:w="1054"/>
        <w:gridCol w:w="1116"/>
        <w:gridCol w:w="1051"/>
        <w:gridCol w:w="1051"/>
      </w:tblGrid>
      <w:tr w:rsidR="00C865D7" w:rsidTr="00DA3FD7">
        <w:trPr>
          <w:trHeight w:val="1317"/>
        </w:trPr>
        <w:tc>
          <w:tcPr>
            <w:tcW w:w="1067" w:type="dxa"/>
            <w:vAlign w:val="center"/>
          </w:tcPr>
          <w:p w:rsidR="00872595" w:rsidRPr="00DA3FD7" w:rsidRDefault="00C865D7" w:rsidP="00DA3FD7">
            <w:pPr>
              <w:spacing w:before="120"/>
              <w:jc w:val="center"/>
              <w:rPr>
                <w:b/>
              </w:rPr>
            </w:pPr>
            <w:r>
              <w:t>Inverze</w:t>
            </w:r>
          </w:p>
        </w:tc>
        <w:tc>
          <w:tcPr>
            <w:tcW w:w="1067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Erozní činnost moře</w:t>
            </w:r>
          </w:p>
        </w:tc>
        <w:tc>
          <w:tcPr>
            <w:tcW w:w="1067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Příboj</w:t>
            </w:r>
          </w:p>
        </w:tc>
        <w:tc>
          <w:tcPr>
            <w:tcW w:w="1067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 xml:space="preserve">Magma </w:t>
            </w:r>
            <w:proofErr w:type="spellStart"/>
            <w:r>
              <w:t>utuhlé</w:t>
            </w:r>
            <w:proofErr w:type="spellEnd"/>
            <w:r>
              <w:t xml:space="preserve"> na povrchu</w:t>
            </w:r>
          </w:p>
        </w:tc>
        <w:tc>
          <w:tcPr>
            <w:tcW w:w="106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Láva</w:t>
            </w:r>
          </w:p>
        </w:tc>
        <w:tc>
          <w:tcPr>
            <w:tcW w:w="106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Momentální stav atmosféry</w:t>
            </w:r>
          </w:p>
        </w:tc>
        <w:tc>
          <w:tcPr>
            <w:tcW w:w="106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Počasí</w:t>
            </w:r>
          </w:p>
        </w:tc>
        <w:tc>
          <w:tcPr>
            <w:tcW w:w="1068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Porušení litosférické desky</w:t>
            </w:r>
          </w:p>
        </w:tc>
        <w:tc>
          <w:tcPr>
            <w:tcW w:w="1069" w:type="dxa"/>
            <w:vAlign w:val="center"/>
          </w:tcPr>
          <w:p w:rsidR="00872595" w:rsidRDefault="00C865D7" w:rsidP="00DA3FD7">
            <w:pPr>
              <w:spacing w:before="120"/>
              <w:jc w:val="center"/>
            </w:pPr>
            <w:r>
              <w:t>Zlom</w:t>
            </w:r>
          </w:p>
        </w:tc>
        <w:tc>
          <w:tcPr>
            <w:tcW w:w="1069" w:type="dxa"/>
            <w:vAlign w:val="center"/>
          </w:tcPr>
          <w:p w:rsidR="00872595" w:rsidRPr="00DA3FD7" w:rsidRDefault="00DA305E" w:rsidP="00DA3FD7">
            <w:pPr>
              <w:spacing w:before="120"/>
              <w:jc w:val="center"/>
              <w:rPr>
                <w:b/>
                <w:sz w:val="24"/>
              </w:rPr>
            </w:pPr>
            <w:r w:rsidRPr="00DA3FD7">
              <w:rPr>
                <w:b/>
                <w:sz w:val="24"/>
              </w:rPr>
              <w:t>CÍL</w:t>
            </w:r>
          </w:p>
        </w:tc>
      </w:tr>
    </w:tbl>
    <w:p w:rsidR="00872595" w:rsidRDefault="00872595" w:rsidP="00A35527">
      <w:pPr>
        <w:spacing w:before="120" w:line="360" w:lineRule="auto"/>
        <w:ind w:left="720"/>
      </w:pPr>
    </w:p>
    <w:p w:rsidR="00DA305E" w:rsidRDefault="00DA305E" w:rsidP="00D96F80">
      <w:pPr>
        <w:spacing w:before="120" w:line="360" w:lineRule="auto"/>
        <w:ind w:left="720"/>
      </w:pPr>
      <w:r>
        <w:t xml:space="preserve"> </w:t>
      </w:r>
      <w:r w:rsidR="00D96F80">
        <w:t xml:space="preserve">Rozstříhejte na obdélníky (po dvou políčkách) a zahrajte si domino:    2. </w:t>
      </w:r>
      <w:r w:rsidR="00C865D7">
        <w:t xml:space="preserve">Endogenní a exogenní děje </w:t>
      </w:r>
    </w:p>
    <w:tbl>
      <w:tblPr>
        <w:tblpPr w:leftFromText="141" w:rightFromText="141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"/>
        <w:gridCol w:w="1116"/>
        <w:gridCol w:w="1044"/>
        <w:gridCol w:w="1171"/>
        <w:gridCol w:w="1127"/>
        <w:gridCol w:w="1046"/>
        <w:gridCol w:w="1046"/>
        <w:gridCol w:w="1047"/>
        <w:gridCol w:w="1046"/>
        <w:gridCol w:w="1298"/>
      </w:tblGrid>
      <w:tr w:rsidR="009E23A8" w:rsidTr="00DA3FD7">
        <w:trPr>
          <w:trHeight w:val="1276"/>
        </w:trPr>
        <w:tc>
          <w:tcPr>
            <w:tcW w:w="1047" w:type="dxa"/>
            <w:vAlign w:val="center"/>
          </w:tcPr>
          <w:p w:rsidR="00DA305E" w:rsidRPr="00DA3FD7" w:rsidRDefault="00DA305E" w:rsidP="00DA3FD7">
            <w:pPr>
              <w:spacing w:before="120"/>
              <w:jc w:val="center"/>
              <w:rPr>
                <w:b/>
              </w:rPr>
            </w:pPr>
            <w:r w:rsidRPr="00DA3FD7">
              <w:rPr>
                <w:b/>
                <w:sz w:val="22"/>
              </w:rPr>
              <w:t>START</w:t>
            </w:r>
          </w:p>
        </w:tc>
        <w:tc>
          <w:tcPr>
            <w:tcW w:w="1047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Ledovcový kotel</w:t>
            </w:r>
          </w:p>
        </w:tc>
        <w:tc>
          <w:tcPr>
            <w:tcW w:w="1047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Kar</w:t>
            </w:r>
          </w:p>
        </w:tc>
        <w:tc>
          <w:tcPr>
            <w:tcW w:w="1047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Přístroj na měření intenzity zemětřesení</w:t>
            </w:r>
          </w:p>
        </w:tc>
        <w:tc>
          <w:tcPr>
            <w:tcW w:w="1048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Seismograf</w:t>
            </w:r>
          </w:p>
        </w:tc>
        <w:tc>
          <w:tcPr>
            <w:tcW w:w="1048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Sopka na Sicílii</w:t>
            </w:r>
          </w:p>
        </w:tc>
        <w:tc>
          <w:tcPr>
            <w:tcW w:w="1048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Etna</w:t>
            </w:r>
          </w:p>
        </w:tc>
        <w:tc>
          <w:tcPr>
            <w:tcW w:w="1048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Okraj pevnin zatopený mořem</w:t>
            </w:r>
          </w:p>
        </w:tc>
        <w:tc>
          <w:tcPr>
            <w:tcW w:w="1049" w:type="dxa"/>
            <w:vAlign w:val="center"/>
          </w:tcPr>
          <w:p w:rsidR="00DA305E" w:rsidRDefault="00C865D7" w:rsidP="00DA3FD7">
            <w:pPr>
              <w:spacing w:before="120"/>
              <w:jc w:val="center"/>
            </w:pPr>
            <w:r>
              <w:t>Šelf</w:t>
            </w:r>
          </w:p>
        </w:tc>
        <w:tc>
          <w:tcPr>
            <w:tcW w:w="1300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Sopka v Itálii u Neapole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p w:rsidR="00DA305E" w:rsidRDefault="00DA305E" w:rsidP="00A35527">
      <w:pPr>
        <w:spacing w:before="120" w:line="360" w:lineRule="auto"/>
        <w:ind w:left="720"/>
      </w:pPr>
    </w:p>
    <w:tbl>
      <w:tblPr>
        <w:tblpPr w:leftFromText="141" w:rightFromText="141" w:vertAnchor="text" w:horzAnchor="margin" w:tblpY="1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1"/>
        <w:gridCol w:w="1064"/>
        <w:gridCol w:w="1072"/>
        <w:gridCol w:w="1058"/>
        <w:gridCol w:w="1061"/>
        <w:gridCol w:w="1316"/>
        <w:gridCol w:w="1205"/>
        <w:gridCol w:w="1057"/>
        <w:gridCol w:w="1053"/>
        <w:gridCol w:w="1051"/>
      </w:tblGrid>
      <w:tr w:rsidR="00DA3FD7" w:rsidTr="00DA3FD7">
        <w:trPr>
          <w:trHeight w:val="1317"/>
        </w:trPr>
        <w:tc>
          <w:tcPr>
            <w:tcW w:w="1067" w:type="dxa"/>
            <w:vAlign w:val="center"/>
          </w:tcPr>
          <w:p w:rsidR="00DA305E" w:rsidRPr="00DA3FD7" w:rsidRDefault="009E23A8" w:rsidP="00DA3FD7">
            <w:pPr>
              <w:spacing w:before="120"/>
              <w:jc w:val="center"/>
              <w:rPr>
                <w:b/>
              </w:rPr>
            </w:pPr>
            <w:r>
              <w:t>Vesuv</w:t>
            </w:r>
          </w:p>
        </w:tc>
        <w:tc>
          <w:tcPr>
            <w:tcW w:w="1067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Nejhlubší místo v oceánu</w:t>
            </w:r>
          </w:p>
        </w:tc>
        <w:tc>
          <w:tcPr>
            <w:tcW w:w="1067" w:type="dxa"/>
            <w:vAlign w:val="center"/>
          </w:tcPr>
          <w:p w:rsidR="00DA305E" w:rsidRDefault="009E23A8" w:rsidP="009E23A8">
            <w:pPr>
              <w:spacing w:before="120"/>
              <w:jc w:val="center"/>
            </w:pPr>
            <w:proofErr w:type="spellStart"/>
            <w:r>
              <w:t>Marianský</w:t>
            </w:r>
            <w:proofErr w:type="spellEnd"/>
            <w:r>
              <w:t xml:space="preserve"> příkop</w:t>
            </w:r>
          </w:p>
        </w:tc>
        <w:tc>
          <w:tcPr>
            <w:tcW w:w="1067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Kanál vedoucí magma na povrch</w:t>
            </w:r>
          </w:p>
        </w:tc>
        <w:tc>
          <w:tcPr>
            <w:tcW w:w="1068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Sopouch</w:t>
            </w:r>
          </w:p>
        </w:tc>
        <w:tc>
          <w:tcPr>
            <w:tcW w:w="1068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Důsledek pohybu litosférických desek</w:t>
            </w:r>
          </w:p>
        </w:tc>
        <w:tc>
          <w:tcPr>
            <w:tcW w:w="1068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Zemětřesení</w:t>
            </w:r>
          </w:p>
        </w:tc>
        <w:tc>
          <w:tcPr>
            <w:tcW w:w="1068" w:type="dxa"/>
            <w:vAlign w:val="center"/>
          </w:tcPr>
          <w:p w:rsidR="00DA305E" w:rsidRDefault="009E23A8" w:rsidP="009E23A8">
            <w:pPr>
              <w:spacing w:before="120"/>
              <w:jc w:val="center"/>
            </w:pPr>
            <w:r>
              <w:t>Sopka na Islandu</w:t>
            </w:r>
          </w:p>
        </w:tc>
        <w:tc>
          <w:tcPr>
            <w:tcW w:w="1069" w:type="dxa"/>
            <w:vAlign w:val="center"/>
          </w:tcPr>
          <w:p w:rsidR="00DA305E" w:rsidRDefault="009E23A8" w:rsidP="00DA3FD7">
            <w:pPr>
              <w:spacing w:before="120"/>
              <w:jc w:val="center"/>
            </w:pPr>
            <w:r>
              <w:t>Hekla</w:t>
            </w:r>
          </w:p>
        </w:tc>
        <w:tc>
          <w:tcPr>
            <w:tcW w:w="1069" w:type="dxa"/>
            <w:vAlign w:val="center"/>
          </w:tcPr>
          <w:p w:rsidR="00DA305E" w:rsidRPr="00DA3FD7" w:rsidRDefault="00DA305E" w:rsidP="00DA3FD7">
            <w:pPr>
              <w:spacing w:before="120"/>
              <w:jc w:val="center"/>
              <w:rPr>
                <w:b/>
                <w:sz w:val="24"/>
              </w:rPr>
            </w:pPr>
            <w:r w:rsidRPr="00DA3FD7">
              <w:rPr>
                <w:b/>
                <w:sz w:val="24"/>
              </w:rPr>
              <w:t>CÍL</w:t>
            </w:r>
          </w:p>
        </w:tc>
      </w:tr>
    </w:tbl>
    <w:p w:rsidR="00DA305E" w:rsidRDefault="00DA305E" w:rsidP="00A35527">
      <w:pPr>
        <w:spacing w:before="120" w:line="360" w:lineRule="auto"/>
        <w:ind w:left="720"/>
      </w:pPr>
    </w:p>
    <w:sectPr w:rsidR="00DA305E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03E" w:rsidRDefault="001E603E">
      <w:r>
        <w:separator/>
      </w:r>
    </w:p>
  </w:endnote>
  <w:endnote w:type="continuationSeparator" w:id="0">
    <w:p w:rsidR="001E603E" w:rsidRDefault="001E60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3D2A47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03E" w:rsidRDefault="001E603E">
      <w:r>
        <w:separator/>
      </w:r>
    </w:p>
  </w:footnote>
  <w:footnote w:type="continuationSeparator" w:id="0">
    <w:p w:rsidR="001E603E" w:rsidRDefault="001E60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85C28AA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5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741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07215A"/>
    <w:rsid w:val="000A760C"/>
    <w:rsid w:val="000B6EDB"/>
    <w:rsid w:val="000D3810"/>
    <w:rsid w:val="001128FD"/>
    <w:rsid w:val="001434EC"/>
    <w:rsid w:val="0016291F"/>
    <w:rsid w:val="00163BBA"/>
    <w:rsid w:val="001A1BFE"/>
    <w:rsid w:val="001A4B86"/>
    <w:rsid w:val="001E603E"/>
    <w:rsid w:val="00212BCC"/>
    <w:rsid w:val="00224AFD"/>
    <w:rsid w:val="00283A00"/>
    <w:rsid w:val="00285E3C"/>
    <w:rsid w:val="002C79DF"/>
    <w:rsid w:val="0036584F"/>
    <w:rsid w:val="00393B67"/>
    <w:rsid w:val="003C4086"/>
    <w:rsid w:val="003D2A47"/>
    <w:rsid w:val="003F3EBF"/>
    <w:rsid w:val="00491FA3"/>
    <w:rsid w:val="004C7101"/>
    <w:rsid w:val="0052662D"/>
    <w:rsid w:val="00531750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4181E"/>
    <w:rsid w:val="008665B3"/>
    <w:rsid w:val="00872595"/>
    <w:rsid w:val="008B48BC"/>
    <w:rsid w:val="008B4CB4"/>
    <w:rsid w:val="008F5FA6"/>
    <w:rsid w:val="00933AA8"/>
    <w:rsid w:val="00994375"/>
    <w:rsid w:val="009E23A8"/>
    <w:rsid w:val="00A20882"/>
    <w:rsid w:val="00A343B0"/>
    <w:rsid w:val="00A35527"/>
    <w:rsid w:val="00A834F5"/>
    <w:rsid w:val="00B61A47"/>
    <w:rsid w:val="00B72A55"/>
    <w:rsid w:val="00B80148"/>
    <w:rsid w:val="00BC3F70"/>
    <w:rsid w:val="00C42ACA"/>
    <w:rsid w:val="00C76BD5"/>
    <w:rsid w:val="00C865D7"/>
    <w:rsid w:val="00CC0AEF"/>
    <w:rsid w:val="00D96F80"/>
    <w:rsid w:val="00DA305E"/>
    <w:rsid w:val="00DA3FD7"/>
    <w:rsid w:val="00DA658B"/>
    <w:rsid w:val="00DB1FFD"/>
    <w:rsid w:val="00E00694"/>
    <w:rsid w:val="00E645C0"/>
    <w:rsid w:val="00E85FF6"/>
    <w:rsid w:val="00EE62EB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  <w:style w:type="table" w:styleId="Mkatabulky">
    <w:name w:val="Table Grid"/>
    <w:basedOn w:val="Normlntabulka"/>
    <w:uiPriority w:val="59"/>
    <w:rsid w:val="008725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3</cp:revision>
  <cp:lastPrinted>2012-02-07T10:57:00Z</cp:lastPrinted>
  <dcterms:created xsi:type="dcterms:W3CDTF">2012-02-16T11:59:00Z</dcterms:created>
  <dcterms:modified xsi:type="dcterms:W3CDTF">2012-02-16T12:13:00Z</dcterms:modified>
</cp:coreProperties>
</file>