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9E3" w:rsidRDefault="007569E3" w:rsidP="00507DA4">
      <w:pPr>
        <w:rPr>
          <w:rFonts w:ascii="Times New Roman" w:hAnsi="Times New Roman"/>
          <w:bCs/>
          <w:sz w:val="40"/>
          <w:szCs w:val="40"/>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1026" type="#_x0000_t75" style="position:absolute;margin-left:60.2pt;margin-top:-33.5pt;width:397.5pt;height:80.25pt;z-index:-251661312;visibility:visible" wrapcoords="-41 0 -41 21398 21600 21398 21600 0 -41 0">
            <v:imagedata r:id="rId5" o:title=""/>
            <w10:wrap type="tight"/>
          </v:shape>
        </w:pict>
      </w:r>
    </w:p>
    <w:p w:rsidR="007569E3" w:rsidRDefault="007569E3" w:rsidP="00507DA4">
      <w:pPr>
        <w:rPr>
          <w:rFonts w:ascii="Times New Roman" w:hAnsi="Times New Roman"/>
          <w:bCs/>
          <w:sz w:val="40"/>
          <w:szCs w:val="40"/>
        </w:rPr>
      </w:pPr>
      <w:r>
        <w:rPr>
          <w:rFonts w:ascii="Times New Roman" w:hAnsi="Times New Roman"/>
          <w:bCs/>
          <w:sz w:val="40"/>
          <w:szCs w:val="40"/>
        </w:rPr>
        <w:t xml:space="preserve">                                </w:t>
      </w:r>
    </w:p>
    <w:p w:rsidR="007569E3" w:rsidRPr="004F004E" w:rsidRDefault="007569E3" w:rsidP="00507DA4">
      <w:pPr>
        <w:rPr>
          <w:rFonts w:ascii="Times New Roman" w:hAnsi="Times New Roman"/>
          <w:b/>
          <w:bCs/>
          <w:i/>
          <w:color w:val="0070C0"/>
          <w:sz w:val="40"/>
          <w:szCs w:val="40"/>
        </w:rPr>
      </w:pPr>
      <w:r>
        <w:rPr>
          <w:rFonts w:ascii="Times New Roman" w:hAnsi="Times New Roman"/>
          <w:bCs/>
          <w:sz w:val="40"/>
          <w:szCs w:val="40"/>
        </w:rPr>
        <w:t xml:space="preserve">                 </w:t>
      </w:r>
      <w:r>
        <w:rPr>
          <w:rFonts w:ascii="Times New Roman" w:hAnsi="Times New Roman"/>
          <w:b/>
          <w:bCs/>
          <w:i/>
          <w:color w:val="0070C0"/>
          <w:sz w:val="40"/>
          <w:szCs w:val="40"/>
        </w:rPr>
        <w:t>EU_6</w:t>
      </w:r>
      <w:r w:rsidRPr="007C1E71">
        <w:rPr>
          <w:rFonts w:ascii="Times New Roman" w:hAnsi="Times New Roman"/>
          <w:b/>
          <w:bCs/>
          <w:i/>
          <w:color w:val="0070C0"/>
          <w:sz w:val="40"/>
          <w:szCs w:val="40"/>
        </w:rPr>
        <w:t>2_</w:t>
      </w:r>
      <w:r>
        <w:rPr>
          <w:rFonts w:ascii="Times New Roman" w:hAnsi="Times New Roman"/>
          <w:b/>
          <w:bCs/>
          <w:i/>
          <w:color w:val="0070C0"/>
          <w:sz w:val="40"/>
          <w:szCs w:val="40"/>
        </w:rPr>
        <w:t>A_sada 2_17_M_Pojištění - test</w:t>
      </w:r>
      <w:r w:rsidRPr="007C1E71">
        <w:rPr>
          <w:rFonts w:ascii="Times New Roman" w:hAnsi="Times New Roman"/>
          <w:b/>
          <w:bCs/>
          <w:i/>
          <w:color w:val="0070C0"/>
          <w:sz w:val="40"/>
          <w:szCs w:val="40"/>
        </w:rPr>
        <w:t>_Pol</w:t>
      </w:r>
    </w:p>
    <w:tbl>
      <w:tblPr>
        <w:tblW w:w="1020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tblPr>
      <w:tblGrid>
        <w:gridCol w:w="2836"/>
        <w:gridCol w:w="7371"/>
      </w:tblGrid>
      <w:tr w:rsidR="007569E3" w:rsidRPr="00B51A53" w:rsidTr="00B51A53">
        <w:trPr>
          <w:trHeight w:val="675"/>
        </w:trPr>
        <w:tc>
          <w:tcPr>
            <w:tcW w:w="2836" w:type="dxa"/>
          </w:tcPr>
          <w:p w:rsidR="007569E3" w:rsidRPr="00B51A53" w:rsidRDefault="007569E3" w:rsidP="00B51A53">
            <w:pPr>
              <w:spacing w:after="0" w:line="240" w:lineRule="auto"/>
              <w:rPr>
                <w:b/>
                <w:sz w:val="24"/>
                <w:szCs w:val="24"/>
              </w:rPr>
            </w:pPr>
          </w:p>
          <w:p w:rsidR="007569E3" w:rsidRPr="00B51A53" w:rsidRDefault="007569E3" w:rsidP="00B51A53">
            <w:pPr>
              <w:spacing w:after="0" w:line="240" w:lineRule="auto"/>
              <w:rPr>
                <w:b/>
                <w:sz w:val="24"/>
                <w:szCs w:val="24"/>
              </w:rPr>
            </w:pPr>
            <w:r w:rsidRPr="00B51A53">
              <w:rPr>
                <w:b/>
                <w:sz w:val="24"/>
                <w:szCs w:val="24"/>
              </w:rPr>
              <w:t>Název školy</w:t>
            </w:r>
          </w:p>
        </w:tc>
        <w:tc>
          <w:tcPr>
            <w:tcW w:w="7371" w:type="dxa"/>
          </w:tcPr>
          <w:p w:rsidR="007569E3" w:rsidRPr="00B51A53" w:rsidRDefault="007569E3" w:rsidP="00B51A53">
            <w:pPr>
              <w:spacing w:after="0" w:line="240" w:lineRule="auto"/>
              <w:rPr>
                <w:sz w:val="24"/>
                <w:szCs w:val="24"/>
              </w:rPr>
            </w:pPr>
          </w:p>
          <w:p w:rsidR="007569E3" w:rsidRPr="00B51A53" w:rsidRDefault="007569E3" w:rsidP="00B51A53">
            <w:pPr>
              <w:spacing w:after="0" w:line="240" w:lineRule="auto"/>
              <w:rPr>
                <w:sz w:val="24"/>
                <w:szCs w:val="24"/>
              </w:rPr>
            </w:pPr>
            <w:r w:rsidRPr="00B51A53">
              <w:rPr>
                <w:sz w:val="24"/>
                <w:szCs w:val="24"/>
              </w:rPr>
              <w:t>Střední škola, Základní škola a Mateřská škola, Karviná, p. o.</w:t>
            </w:r>
          </w:p>
        </w:tc>
      </w:tr>
      <w:tr w:rsidR="007569E3" w:rsidRPr="00B51A53" w:rsidTr="00B51A53">
        <w:trPr>
          <w:trHeight w:val="675"/>
        </w:trPr>
        <w:tc>
          <w:tcPr>
            <w:tcW w:w="2836" w:type="dxa"/>
          </w:tcPr>
          <w:p w:rsidR="007569E3" w:rsidRPr="00B51A53" w:rsidRDefault="007569E3" w:rsidP="00B51A53">
            <w:pPr>
              <w:spacing w:after="0" w:line="240" w:lineRule="auto"/>
              <w:rPr>
                <w:b/>
                <w:sz w:val="24"/>
                <w:szCs w:val="24"/>
              </w:rPr>
            </w:pPr>
          </w:p>
          <w:p w:rsidR="007569E3" w:rsidRPr="00B51A53" w:rsidRDefault="007569E3" w:rsidP="00B51A53">
            <w:pPr>
              <w:spacing w:after="0" w:line="240" w:lineRule="auto"/>
              <w:rPr>
                <w:b/>
                <w:sz w:val="24"/>
                <w:szCs w:val="24"/>
              </w:rPr>
            </w:pPr>
            <w:r w:rsidRPr="00B51A53">
              <w:rPr>
                <w:b/>
                <w:sz w:val="24"/>
                <w:szCs w:val="24"/>
              </w:rPr>
              <w:t>Autor</w:t>
            </w:r>
          </w:p>
        </w:tc>
        <w:tc>
          <w:tcPr>
            <w:tcW w:w="7371" w:type="dxa"/>
          </w:tcPr>
          <w:p w:rsidR="007569E3" w:rsidRPr="00B51A53" w:rsidRDefault="007569E3" w:rsidP="00B51A53">
            <w:pPr>
              <w:spacing w:after="0" w:line="240" w:lineRule="auto"/>
              <w:rPr>
                <w:sz w:val="24"/>
                <w:szCs w:val="24"/>
              </w:rPr>
            </w:pPr>
          </w:p>
          <w:p w:rsidR="007569E3" w:rsidRPr="00B51A53" w:rsidRDefault="007569E3" w:rsidP="00B51A53">
            <w:pPr>
              <w:spacing w:after="0" w:line="240" w:lineRule="auto"/>
              <w:rPr>
                <w:sz w:val="24"/>
                <w:szCs w:val="24"/>
              </w:rPr>
            </w:pPr>
            <w:r w:rsidRPr="00B51A53">
              <w:rPr>
                <w:sz w:val="24"/>
                <w:szCs w:val="24"/>
              </w:rPr>
              <w:t>Ing. Jana Poliačíková</w:t>
            </w:r>
          </w:p>
        </w:tc>
      </w:tr>
      <w:tr w:rsidR="007569E3" w:rsidRPr="00B51A53" w:rsidTr="00B51A53">
        <w:trPr>
          <w:trHeight w:val="675"/>
        </w:trPr>
        <w:tc>
          <w:tcPr>
            <w:tcW w:w="2836" w:type="dxa"/>
          </w:tcPr>
          <w:p w:rsidR="007569E3" w:rsidRPr="00B51A53" w:rsidRDefault="007569E3" w:rsidP="00B51A53">
            <w:pPr>
              <w:spacing w:after="0" w:line="240" w:lineRule="auto"/>
              <w:rPr>
                <w:b/>
                <w:sz w:val="24"/>
                <w:szCs w:val="24"/>
              </w:rPr>
            </w:pPr>
          </w:p>
          <w:p w:rsidR="007569E3" w:rsidRPr="00B51A53" w:rsidRDefault="007569E3" w:rsidP="00B51A53">
            <w:pPr>
              <w:spacing w:after="0" w:line="240" w:lineRule="auto"/>
              <w:rPr>
                <w:b/>
                <w:sz w:val="24"/>
                <w:szCs w:val="24"/>
              </w:rPr>
            </w:pPr>
            <w:r w:rsidRPr="00B51A53">
              <w:rPr>
                <w:b/>
                <w:sz w:val="24"/>
                <w:szCs w:val="24"/>
              </w:rPr>
              <w:t>Anotace</w:t>
            </w:r>
          </w:p>
        </w:tc>
        <w:tc>
          <w:tcPr>
            <w:tcW w:w="7371" w:type="dxa"/>
          </w:tcPr>
          <w:p w:rsidR="007569E3" w:rsidRPr="00B51A53" w:rsidRDefault="007569E3" w:rsidP="00B51A53">
            <w:pPr>
              <w:spacing w:after="0" w:line="240" w:lineRule="auto"/>
              <w:rPr>
                <w:sz w:val="24"/>
                <w:szCs w:val="24"/>
              </w:rPr>
            </w:pPr>
          </w:p>
          <w:p w:rsidR="007569E3" w:rsidRPr="00B51A53" w:rsidRDefault="007569E3" w:rsidP="00B51A53">
            <w:pPr>
              <w:spacing w:after="0" w:line="240" w:lineRule="auto"/>
              <w:rPr>
                <w:sz w:val="24"/>
                <w:szCs w:val="24"/>
              </w:rPr>
            </w:pPr>
            <w:r w:rsidRPr="00B51A53">
              <w:rPr>
                <w:sz w:val="24"/>
                <w:szCs w:val="24"/>
              </w:rPr>
              <w:t>Pracovní list – test doplňuje a opakuje učivo o pojištění a jeho jednotlivých druzích</w:t>
            </w:r>
          </w:p>
        </w:tc>
      </w:tr>
      <w:tr w:rsidR="007569E3" w:rsidRPr="00B51A53" w:rsidTr="00B51A53">
        <w:trPr>
          <w:trHeight w:val="675"/>
        </w:trPr>
        <w:tc>
          <w:tcPr>
            <w:tcW w:w="2836" w:type="dxa"/>
          </w:tcPr>
          <w:p w:rsidR="007569E3" w:rsidRPr="00B51A53" w:rsidRDefault="007569E3" w:rsidP="00B51A53">
            <w:pPr>
              <w:spacing w:after="0" w:line="240" w:lineRule="auto"/>
              <w:rPr>
                <w:b/>
                <w:sz w:val="24"/>
                <w:szCs w:val="24"/>
              </w:rPr>
            </w:pPr>
          </w:p>
          <w:p w:rsidR="007569E3" w:rsidRPr="00B51A53" w:rsidRDefault="007569E3" w:rsidP="00B51A53">
            <w:pPr>
              <w:spacing w:after="0" w:line="240" w:lineRule="auto"/>
              <w:rPr>
                <w:b/>
                <w:sz w:val="24"/>
                <w:szCs w:val="24"/>
              </w:rPr>
            </w:pPr>
            <w:r w:rsidRPr="00B51A53">
              <w:rPr>
                <w:b/>
                <w:sz w:val="24"/>
                <w:szCs w:val="24"/>
              </w:rPr>
              <w:t>Vzdělávací oblast</w:t>
            </w:r>
          </w:p>
        </w:tc>
        <w:tc>
          <w:tcPr>
            <w:tcW w:w="7371" w:type="dxa"/>
          </w:tcPr>
          <w:p w:rsidR="007569E3" w:rsidRPr="00B51A53" w:rsidRDefault="007569E3" w:rsidP="00B51A53">
            <w:pPr>
              <w:spacing w:after="0" w:line="240" w:lineRule="auto"/>
              <w:rPr>
                <w:sz w:val="24"/>
                <w:szCs w:val="24"/>
              </w:rPr>
            </w:pPr>
          </w:p>
          <w:p w:rsidR="007569E3" w:rsidRPr="00B51A53" w:rsidRDefault="007569E3" w:rsidP="00B51A53">
            <w:pPr>
              <w:spacing w:after="0" w:line="240" w:lineRule="auto"/>
              <w:rPr>
                <w:sz w:val="24"/>
                <w:szCs w:val="24"/>
              </w:rPr>
            </w:pPr>
            <w:r w:rsidRPr="00B51A53">
              <w:rPr>
                <w:sz w:val="24"/>
                <w:szCs w:val="24"/>
              </w:rPr>
              <w:t>Matematika a její aplikace</w:t>
            </w:r>
          </w:p>
        </w:tc>
      </w:tr>
      <w:tr w:rsidR="007569E3" w:rsidRPr="00B51A53" w:rsidTr="00B51A53">
        <w:trPr>
          <w:trHeight w:val="675"/>
        </w:trPr>
        <w:tc>
          <w:tcPr>
            <w:tcW w:w="2836" w:type="dxa"/>
          </w:tcPr>
          <w:p w:rsidR="007569E3" w:rsidRPr="00B51A53" w:rsidRDefault="007569E3" w:rsidP="00B51A53">
            <w:pPr>
              <w:spacing w:after="0" w:line="240" w:lineRule="auto"/>
              <w:rPr>
                <w:b/>
                <w:sz w:val="24"/>
                <w:szCs w:val="24"/>
              </w:rPr>
            </w:pPr>
          </w:p>
          <w:p w:rsidR="007569E3" w:rsidRPr="00B51A53" w:rsidRDefault="007569E3" w:rsidP="00B51A53">
            <w:pPr>
              <w:spacing w:after="0" w:line="240" w:lineRule="auto"/>
              <w:rPr>
                <w:b/>
                <w:sz w:val="24"/>
                <w:szCs w:val="24"/>
              </w:rPr>
            </w:pPr>
            <w:r w:rsidRPr="00B51A53">
              <w:rPr>
                <w:b/>
                <w:sz w:val="24"/>
                <w:szCs w:val="24"/>
              </w:rPr>
              <w:t>Předmět</w:t>
            </w:r>
          </w:p>
        </w:tc>
        <w:tc>
          <w:tcPr>
            <w:tcW w:w="7371" w:type="dxa"/>
          </w:tcPr>
          <w:p w:rsidR="007569E3" w:rsidRPr="00B51A53" w:rsidRDefault="007569E3" w:rsidP="00B51A53">
            <w:pPr>
              <w:spacing w:after="0" w:line="240" w:lineRule="auto"/>
              <w:rPr>
                <w:sz w:val="24"/>
                <w:szCs w:val="24"/>
              </w:rPr>
            </w:pPr>
          </w:p>
          <w:p w:rsidR="007569E3" w:rsidRPr="00B51A53" w:rsidRDefault="007569E3" w:rsidP="00B51A53">
            <w:pPr>
              <w:spacing w:after="0" w:line="240" w:lineRule="auto"/>
              <w:rPr>
                <w:sz w:val="24"/>
                <w:szCs w:val="24"/>
              </w:rPr>
            </w:pPr>
            <w:r w:rsidRPr="00B51A53">
              <w:rPr>
                <w:sz w:val="24"/>
                <w:szCs w:val="24"/>
              </w:rPr>
              <w:t>Matematika/Finanční gramotnost</w:t>
            </w:r>
          </w:p>
        </w:tc>
      </w:tr>
      <w:tr w:rsidR="007569E3" w:rsidRPr="00B51A53" w:rsidTr="00B51A53">
        <w:trPr>
          <w:trHeight w:val="653"/>
        </w:trPr>
        <w:tc>
          <w:tcPr>
            <w:tcW w:w="2836" w:type="dxa"/>
          </w:tcPr>
          <w:p w:rsidR="007569E3" w:rsidRPr="00B51A53" w:rsidRDefault="007569E3" w:rsidP="00B51A53">
            <w:pPr>
              <w:spacing w:after="0" w:line="240" w:lineRule="auto"/>
              <w:rPr>
                <w:b/>
                <w:sz w:val="24"/>
                <w:szCs w:val="24"/>
              </w:rPr>
            </w:pPr>
          </w:p>
          <w:p w:rsidR="007569E3" w:rsidRPr="00B51A53" w:rsidRDefault="007569E3" w:rsidP="00B51A53">
            <w:pPr>
              <w:spacing w:after="0" w:line="240" w:lineRule="auto"/>
              <w:rPr>
                <w:b/>
                <w:sz w:val="24"/>
                <w:szCs w:val="24"/>
              </w:rPr>
            </w:pPr>
            <w:r w:rsidRPr="00B51A53">
              <w:rPr>
                <w:b/>
                <w:sz w:val="24"/>
                <w:szCs w:val="24"/>
              </w:rPr>
              <w:t>Tematická oblast/téma</w:t>
            </w:r>
          </w:p>
        </w:tc>
        <w:tc>
          <w:tcPr>
            <w:tcW w:w="7371" w:type="dxa"/>
          </w:tcPr>
          <w:p w:rsidR="007569E3" w:rsidRPr="00B51A53" w:rsidRDefault="007569E3" w:rsidP="00B51A53">
            <w:pPr>
              <w:spacing w:after="0" w:line="240" w:lineRule="auto"/>
              <w:rPr>
                <w:sz w:val="24"/>
                <w:szCs w:val="24"/>
              </w:rPr>
            </w:pPr>
          </w:p>
          <w:p w:rsidR="007569E3" w:rsidRPr="00B51A53" w:rsidRDefault="007569E3" w:rsidP="00B51A53">
            <w:pPr>
              <w:spacing w:after="0" w:line="240" w:lineRule="auto"/>
              <w:rPr>
                <w:sz w:val="24"/>
                <w:szCs w:val="24"/>
              </w:rPr>
            </w:pPr>
            <w:r w:rsidRPr="00B51A53">
              <w:rPr>
                <w:sz w:val="24"/>
                <w:szCs w:val="24"/>
              </w:rPr>
              <w:t>Finanční produkty/Pojištění</w:t>
            </w:r>
          </w:p>
        </w:tc>
      </w:tr>
      <w:tr w:rsidR="007569E3" w:rsidRPr="00B51A53" w:rsidTr="00B51A53">
        <w:trPr>
          <w:trHeight w:val="675"/>
        </w:trPr>
        <w:tc>
          <w:tcPr>
            <w:tcW w:w="2836" w:type="dxa"/>
          </w:tcPr>
          <w:p w:rsidR="007569E3" w:rsidRPr="00B51A53" w:rsidRDefault="007569E3" w:rsidP="00B51A53">
            <w:pPr>
              <w:spacing w:after="0" w:line="240" w:lineRule="auto"/>
              <w:rPr>
                <w:b/>
                <w:sz w:val="24"/>
                <w:szCs w:val="24"/>
              </w:rPr>
            </w:pPr>
          </w:p>
          <w:p w:rsidR="007569E3" w:rsidRPr="00B51A53" w:rsidRDefault="007569E3" w:rsidP="00B51A53">
            <w:pPr>
              <w:spacing w:after="0" w:line="240" w:lineRule="auto"/>
              <w:rPr>
                <w:b/>
                <w:sz w:val="24"/>
                <w:szCs w:val="24"/>
              </w:rPr>
            </w:pPr>
            <w:r w:rsidRPr="00B51A53">
              <w:rPr>
                <w:b/>
                <w:sz w:val="24"/>
                <w:szCs w:val="24"/>
              </w:rPr>
              <w:t>Výsledky vzdělávání</w:t>
            </w:r>
          </w:p>
        </w:tc>
        <w:tc>
          <w:tcPr>
            <w:tcW w:w="7371" w:type="dxa"/>
          </w:tcPr>
          <w:p w:rsidR="007569E3" w:rsidRPr="00B51A53" w:rsidRDefault="007569E3" w:rsidP="00B51A53">
            <w:pPr>
              <w:pStyle w:val="NormalWeb"/>
              <w:spacing w:before="0" w:beforeAutospacing="0" w:after="0" w:afterAutospacing="0"/>
              <w:rPr>
                <w:rFonts w:ascii="Calibri" w:hAnsi="Calibri" w:cs="Calibri"/>
              </w:rPr>
            </w:pPr>
          </w:p>
          <w:p w:rsidR="007569E3" w:rsidRPr="00B51A53" w:rsidRDefault="007569E3" w:rsidP="00B51A53">
            <w:pPr>
              <w:spacing w:after="0" w:line="240" w:lineRule="auto"/>
              <w:rPr>
                <w:rFonts w:cs="Calibri"/>
                <w:sz w:val="24"/>
                <w:szCs w:val="24"/>
              </w:rPr>
            </w:pPr>
            <w:r w:rsidRPr="00B51A53">
              <w:rPr>
                <w:rFonts w:cs="Calibri"/>
                <w:sz w:val="24"/>
                <w:szCs w:val="24"/>
              </w:rPr>
              <w:t>-schopen s pomocí učitele sestavit osobní finanční plán - zvládat objasnění pojmů úspora a půjčka</w:t>
            </w:r>
          </w:p>
        </w:tc>
      </w:tr>
      <w:tr w:rsidR="007569E3" w:rsidRPr="00B51A53" w:rsidTr="00B51A53">
        <w:trPr>
          <w:trHeight w:val="404"/>
        </w:trPr>
        <w:tc>
          <w:tcPr>
            <w:tcW w:w="2836" w:type="dxa"/>
          </w:tcPr>
          <w:p w:rsidR="007569E3" w:rsidRPr="00B51A53" w:rsidRDefault="007569E3" w:rsidP="00B51A53">
            <w:pPr>
              <w:spacing w:after="0" w:line="240" w:lineRule="auto"/>
              <w:rPr>
                <w:b/>
                <w:sz w:val="24"/>
                <w:szCs w:val="24"/>
              </w:rPr>
            </w:pPr>
            <w:r w:rsidRPr="00B51A53">
              <w:rPr>
                <w:b/>
                <w:sz w:val="24"/>
                <w:szCs w:val="24"/>
              </w:rPr>
              <w:t>Klíčová slova</w:t>
            </w:r>
          </w:p>
        </w:tc>
        <w:tc>
          <w:tcPr>
            <w:tcW w:w="7371" w:type="dxa"/>
          </w:tcPr>
          <w:p w:rsidR="007569E3" w:rsidRPr="00B51A53" w:rsidRDefault="007569E3" w:rsidP="00B51A53">
            <w:pPr>
              <w:pStyle w:val="NormalWeb"/>
              <w:spacing w:before="0" w:beforeAutospacing="0" w:after="0" w:afterAutospacing="0" w:line="276" w:lineRule="auto"/>
              <w:rPr>
                <w:rFonts w:ascii="Calibri" w:hAnsi="Calibri" w:cs="Calibri"/>
              </w:rPr>
            </w:pPr>
            <w:r w:rsidRPr="00B51A53">
              <w:rPr>
                <w:rFonts w:ascii="Calibri" w:hAnsi="Calibri" w:cs="Calibri"/>
              </w:rPr>
              <w:t>Pojištění</w:t>
            </w:r>
            <w:r>
              <w:rPr>
                <w:rFonts w:ascii="Calibri" w:hAnsi="Calibri" w:cs="Calibri"/>
              </w:rPr>
              <w:t xml:space="preserve"> </w:t>
            </w:r>
            <w:r w:rsidRPr="00B51A53">
              <w:rPr>
                <w:rFonts w:ascii="Calibri" w:hAnsi="Calibri" w:cs="Calibri"/>
              </w:rPr>
              <w:t>- jeho druhy, pojistné události, pojišťovna</w:t>
            </w:r>
          </w:p>
        </w:tc>
      </w:tr>
      <w:tr w:rsidR="007569E3" w:rsidRPr="00B51A53" w:rsidTr="00B51A53">
        <w:trPr>
          <w:trHeight w:val="675"/>
        </w:trPr>
        <w:tc>
          <w:tcPr>
            <w:tcW w:w="2836" w:type="dxa"/>
          </w:tcPr>
          <w:p w:rsidR="007569E3" w:rsidRPr="00B51A53" w:rsidRDefault="007569E3" w:rsidP="00B51A53">
            <w:pPr>
              <w:spacing w:after="0" w:line="240" w:lineRule="auto"/>
              <w:rPr>
                <w:b/>
                <w:sz w:val="24"/>
                <w:szCs w:val="24"/>
              </w:rPr>
            </w:pPr>
          </w:p>
          <w:p w:rsidR="007569E3" w:rsidRPr="00B51A53" w:rsidRDefault="007569E3" w:rsidP="00B51A53">
            <w:pPr>
              <w:spacing w:after="0" w:line="240" w:lineRule="auto"/>
              <w:rPr>
                <w:b/>
                <w:sz w:val="24"/>
                <w:szCs w:val="24"/>
              </w:rPr>
            </w:pPr>
            <w:r w:rsidRPr="00B51A53">
              <w:rPr>
                <w:b/>
                <w:sz w:val="24"/>
                <w:szCs w:val="24"/>
              </w:rPr>
              <w:t>Druh učebního materiálu</w:t>
            </w:r>
          </w:p>
        </w:tc>
        <w:tc>
          <w:tcPr>
            <w:tcW w:w="7371" w:type="dxa"/>
          </w:tcPr>
          <w:p w:rsidR="007569E3" w:rsidRPr="00B51A53" w:rsidRDefault="007569E3" w:rsidP="00B51A53">
            <w:pPr>
              <w:spacing w:after="0" w:line="240" w:lineRule="auto"/>
              <w:rPr>
                <w:sz w:val="24"/>
                <w:szCs w:val="24"/>
              </w:rPr>
            </w:pPr>
            <w:r w:rsidRPr="00B51A53">
              <w:rPr>
                <w:sz w:val="24"/>
                <w:szCs w:val="24"/>
              </w:rPr>
              <w:t xml:space="preserve"> </w:t>
            </w:r>
          </w:p>
          <w:p w:rsidR="007569E3" w:rsidRPr="00B51A53" w:rsidRDefault="007569E3" w:rsidP="00B51A53">
            <w:pPr>
              <w:spacing w:after="0" w:line="240" w:lineRule="auto"/>
              <w:rPr>
                <w:sz w:val="24"/>
                <w:szCs w:val="24"/>
              </w:rPr>
            </w:pPr>
            <w:r w:rsidRPr="00B51A53">
              <w:rPr>
                <w:sz w:val="24"/>
                <w:szCs w:val="24"/>
              </w:rPr>
              <w:t>pracovní list</w:t>
            </w:r>
          </w:p>
        </w:tc>
      </w:tr>
      <w:tr w:rsidR="007569E3" w:rsidRPr="00B51A53" w:rsidTr="00B51A53">
        <w:trPr>
          <w:trHeight w:val="653"/>
        </w:trPr>
        <w:tc>
          <w:tcPr>
            <w:tcW w:w="2836" w:type="dxa"/>
          </w:tcPr>
          <w:p w:rsidR="007569E3" w:rsidRPr="00B51A53" w:rsidRDefault="007569E3" w:rsidP="00B51A53">
            <w:pPr>
              <w:spacing w:after="0" w:line="240" w:lineRule="auto"/>
              <w:rPr>
                <w:b/>
                <w:sz w:val="24"/>
                <w:szCs w:val="24"/>
              </w:rPr>
            </w:pPr>
          </w:p>
          <w:p w:rsidR="007569E3" w:rsidRPr="00B51A53" w:rsidRDefault="007569E3" w:rsidP="00B51A53">
            <w:pPr>
              <w:spacing w:after="0" w:line="240" w:lineRule="auto"/>
              <w:rPr>
                <w:b/>
                <w:sz w:val="24"/>
                <w:szCs w:val="24"/>
              </w:rPr>
            </w:pPr>
            <w:r w:rsidRPr="00B51A53">
              <w:rPr>
                <w:b/>
                <w:sz w:val="24"/>
                <w:szCs w:val="24"/>
              </w:rPr>
              <w:t>Typ vzdělávání</w:t>
            </w:r>
          </w:p>
        </w:tc>
        <w:tc>
          <w:tcPr>
            <w:tcW w:w="7371" w:type="dxa"/>
          </w:tcPr>
          <w:p w:rsidR="007569E3" w:rsidRPr="00B51A53" w:rsidRDefault="007569E3" w:rsidP="00B51A53">
            <w:pPr>
              <w:spacing w:after="0" w:line="240" w:lineRule="auto"/>
              <w:rPr>
                <w:sz w:val="24"/>
                <w:szCs w:val="24"/>
              </w:rPr>
            </w:pPr>
          </w:p>
          <w:p w:rsidR="007569E3" w:rsidRPr="00B51A53" w:rsidRDefault="007569E3" w:rsidP="00B51A53">
            <w:pPr>
              <w:spacing w:after="0" w:line="240" w:lineRule="auto"/>
              <w:rPr>
                <w:sz w:val="24"/>
                <w:szCs w:val="24"/>
              </w:rPr>
            </w:pPr>
            <w:r w:rsidRPr="00B51A53">
              <w:rPr>
                <w:sz w:val="24"/>
                <w:szCs w:val="24"/>
              </w:rPr>
              <w:t>Střední vzdělávání, 1. ročník Praktické školy dvouleté</w:t>
            </w:r>
          </w:p>
        </w:tc>
      </w:tr>
      <w:tr w:rsidR="007569E3" w:rsidRPr="00B51A53" w:rsidTr="00B51A53">
        <w:trPr>
          <w:trHeight w:val="675"/>
        </w:trPr>
        <w:tc>
          <w:tcPr>
            <w:tcW w:w="2836" w:type="dxa"/>
          </w:tcPr>
          <w:p w:rsidR="007569E3" w:rsidRPr="00B51A53" w:rsidRDefault="007569E3" w:rsidP="00B51A53">
            <w:pPr>
              <w:spacing w:after="0" w:line="240" w:lineRule="auto"/>
              <w:rPr>
                <w:b/>
                <w:sz w:val="24"/>
                <w:szCs w:val="24"/>
              </w:rPr>
            </w:pPr>
          </w:p>
          <w:p w:rsidR="007569E3" w:rsidRPr="00B51A53" w:rsidRDefault="007569E3" w:rsidP="00B51A53">
            <w:pPr>
              <w:spacing w:after="0" w:line="240" w:lineRule="auto"/>
              <w:rPr>
                <w:b/>
                <w:sz w:val="24"/>
                <w:szCs w:val="24"/>
              </w:rPr>
            </w:pPr>
            <w:r w:rsidRPr="00B51A53">
              <w:rPr>
                <w:b/>
                <w:sz w:val="24"/>
                <w:szCs w:val="24"/>
              </w:rPr>
              <w:t>Ověřeno</w:t>
            </w:r>
          </w:p>
        </w:tc>
        <w:tc>
          <w:tcPr>
            <w:tcW w:w="7371" w:type="dxa"/>
          </w:tcPr>
          <w:p w:rsidR="007569E3" w:rsidRPr="00B51A53" w:rsidRDefault="007569E3" w:rsidP="00B51A53">
            <w:pPr>
              <w:spacing w:after="0" w:line="240" w:lineRule="auto"/>
              <w:rPr>
                <w:sz w:val="24"/>
                <w:szCs w:val="24"/>
              </w:rPr>
            </w:pPr>
          </w:p>
          <w:p w:rsidR="007569E3" w:rsidRPr="00B51A53" w:rsidRDefault="007569E3" w:rsidP="00B51A53">
            <w:pPr>
              <w:spacing w:after="0" w:line="240" w:lineRule="auto"/>
              <w:rPr>
                <w:sz w:val="24"/>
                <w:szCs w:val="24"/>
              </w:rPr>
            </w:pPr>
            <w:r w:rsidRPr="00B51A53">
              <w:rPr>
                <w:sz w:val="24"/>
                <w:szCs w:val="24"/>
              </w:rPr>
              <w:t>Datum: 15. 4. 2013                           Třída: I. PRŠ 2</w:t>
            </w:r>
          </w:p>
        </w:tc>
      </w:tr>
      <w:tr w:rsidR="007569E3" w:rsidRPr="00B51A53" w:rsidTr="00B51A53">
        <w:trPr>
          <w:trHeight w:val="431"/>
        </w:trPr>
        <w:tc>
          <w:tcPr>
            <w:tcW w:w="2836" w:type="dxa"/>
          </w:tcPr>
          <w:p w:rsidR="007569E3" w:rsidRPr="00B51A53" w:rsidRDefault="007569E3" w:rsidP="00B51A53">
            <w:pPr>
              <w:spacing w:after="0" w:line="240" w:lineRule="auto"/>
              <w:rPr>
                <w:b/>
                <w:sz w:val="24"/>
                <w:szCs w:val="24"/>
              </w:rPr>
            </w:pPr>
            <w:r w:rsidRPr="00B51A53">
              <w:rPr>
                <w:b/>
                <w:sz w:val="24"/>
                <w:szCs w:val="24"/>
              </w:rPr>
              <w:t>Zdroj</w:t>
            </w:r>
          </w:p>
        </w:tc>
        <w:tc>
          <w:tcPr>
            <w:tcW w:w="7371" w:type="dxa"/>
          </w:tcPr>
          <w:p w:rsidR="007569E3" w:rsidRPr="00B51A53" w:rsidRDefault="007569E3" w:rsidP="00B51A53">
            <w:pPr>
              <w:spacing w:after="0" w:line="240" w:lineRule="auto"/>
              <w:rPr>
                <w:sz w:val="24"/>
                <w:szCs w:val="24"/>
              </w:rPr>
            </w:pPr>
            <w:r w:rsidRPr="00B51A53">
              <w:rPr>
                <w:sz w:val="24"/>
                <w:szCs w:val="24"/>
              </w:rPr>
              <w:t>[online]. [3-04-2013]. Dostupné z URL: &lt;http://office.microsoft.com&gt;</w:t>
            </w:r>
          </w:p>
        </w:tc>
      </w:tr>
    </w:tbl>
    <w:p w:rsidR="007569E3" w:rsidRDefault="007569E3" w:rsidP="00507DA4"/>
    <w:p w:rsidR="007569E3" w:rsidRDefault="007569E3"/>
    <w:p w:rsidR="007569E3" w:rsidRDefault="007569E3"/>
    <w:p w:rsidR="007569E3" w:rsidRDefault="007569E3"/>
    <w:p w:rsidR="007569E3" w:rsidRDefault="007569E3" w:rsidP="00D42805"/>
    <w:p w:rsidR="007569E3" w:rsidRDefault="007569E3" w:rsidP="0002589A">
      <w:pPr>
        <w:rPr>
          <w:rFonts w:ascii="Comic Sans MS" w:hAnsi="Comic Sans MS"/>
          <w:color w:val="FF0000"/>
        </w:rPr>
      </w:pPr>
      <w:r w:rsidRPr="00CB551D">
        <w:rPr>
          <w:rFonts w:ascii="Comic Sans MS" w:hAnsi="Comic Sans MS"/>
          <w:color w:val="FF0000"/>
        </w:rPr>
        <w:t xml:space="preserve">                 </w:t>
      </w:r>
      <w:r>
        <w:rPr>
          <w:rFonts w:ascii="Comic Sans MS" w:hAnsi="Comic Sans MS"/>
          <w:color w:val="FF0000"/>
        </w:rPr>
        <w:t xml:space="preserve">                               </w:t>
      </w:r>
    </w:p>
    <w:p w:rsidR="007569E3" w:rsidRPr="00C73708" w:rsidRDefault="007569E3" w:rsidP="0002589A">
      <w:pPr>
        <w:rPr>
          <w:rFonts w:ascii="Comic Sans MS" w:hAnsi="Comic Sans MS"/>
          <w:color w:val="FF0000"/>
        </w:rPr>
      </w:pPr>
      <w:r>
        <w:rPr>
          <w:noProof/>
          <w:lang w:eastAsia="cs-CZ"/>
        </w:rPr>
        <w:pict>
          <v:shape id="obrázek 5" o:spid="_x0000_s1027" type="#_x0000_t75" style="position:absolute;margin-left:295.15pt;margin-top:-42.35pt;width:155.25pt;height:97.5pt;z-index:-251656192;visibility:visible" wrapcoords="10643 166 8870 831 8348 1495 8452 5483 4383 8142 1252 9803 1565 10800 3548 13458 8557 18775 11583 21268 12104 21268 19930 10800 20974 9138 19722 8142 16174 5483 13357 2825 13565 1163 12939 166 11791 166 10643 166">
            <v:imagedata r:id="rId6" o:title=""/>
            <w10:wrap type="tight"/>
          </v:shape>
        </w:pict>
      </w:r>
      <w:r>
        <w:rPr>
          <w:rFonts w:ascii="Comic Sans MS" w:hAnsi="Comic Sans MS"/>
          <w:color w:val="FF0000"/>
        </w:rPr>
        <w:t xml:space="preserve">                                           </w:t>
      </w:r>
      <w:r>
        <w:rPr>
          <w:rFonts w:ascii="Comic Sans MS" w:hAnsi="Comic Sans MS"/>
          <w:b/>
          <w:noProof/>
          <w:sz w:val="36"/>
          <w:szCs w:val="36"/>
          <w:lang w:eastAsia="cs-CZ"/>
        </w:rPr>
        <w:t>Pojištění - test</w:t>
      </w:r>
    </w:p>
    <w:p w:rsidR="007569E3" w:rsidRPr="0002589A" w:rsidRDefault="007569E3" w:rsidP="0002589A">
      <w:pPr>
        <w:ind w:left="-709"/>
        <w:rPr>
          <w:b/>
          <w:sz w:val="24"/>
          <w:szCs w:val="24"/>
        </w:rPr>
      </w:pPr>
      <w:r w:rsidRPr="0002589A">
        <w:rPr>
          <w:b/>
          <w:noProof/>
          <w:sz w:val="24"/>
          <w:szCs w:val="24"/>
          <w:lang w:eastAsia="cs-CZ"/>
        </w:rPr>
        <w:t>1.</w:t>
      </w:r>
      <w:r w:rsidRPr="0002589A">
        <w:rPr>
          <w:b/>
          <w:sz w:val="24"/>
          <w:szCs w:val="24"/>
        </w:rPr>
        <w:t xml:space="preserve"> </w:t>
      </w:r>
      <w:r>
        <w:rPr>
          <w:b/>
          <w:sz w:val="24"/>
          <w:szCs w:val="24"/>
        </w:rPr>
        <w:t>Shoří nám střecha a chceme uplatnit pojistné plnění. Budeme hledat</w:t>
      </w:r>
      <w:r w:rsidRPr="0002589A">
        <w:rPr>
          <w:b/>
          <w:sz w:val="24"/>
          <w:szCs w:val="24"/>
        </w:rPr>
        <w:t>:</w:t>
      </w:r>
    </w:p>
    <w:p w:rsidR="007569E3" w:rsidRDefault="007569E3" w:rsidP="0002589A">
      <w:pPr>
        <w:ind w:left="-709"/>
        <w:rPr>
          <w:sz w:val="24"/>
          <w:szCs w:val="24"/>
        </w:rPr>
      </w:pPr>
      <w:r>
        <w:rPr>
          <w:b/>
          <w:noProof/>
          <w:sz w:val="24"/>
          <w:szCs w:val="24"/>
          <w:lang w:eastAsia="cs-CZ"/>
        </w:rPr>
        <w:t xml:space="preserve">a) </w:t>
      </w:r>
      <w:r>
        <w:rPr>
          <w:sz w:val="24"/>
          <w:szCs w:val="24"/>
        </w:rPr>
        <w:t>pojistnou smlouvu o pojištění majetku</w:t>
      </w:r>
    </w:p>
    <w:p w:rsidR="007569E3" w:rsidRDefault="007569E3" w:rsidP="0002589A">
      <w:pPr>
        <w:ind w:left="-709"/>
        <w:rPr>
          <w:sz w:val="24"/>
          <w:szCs w:val="24"/>
        </w:rPr>
      </w:pPr>
      <w:r>
        <w:rPr>
          <w:b/>
          <w:noProof/>
          <w:sz w:val="24"/>
          <w:szCs w:val="24"/>
          <w:lang w:eastAsia="cs-CZ"/>
        </w:rPr>
        <w:t xml:space="preserve">b) </w:t>
      </w:r>
      <w:r>
        <w:rPr>
          <w:sz w:val="24"/>
          <w:szCs w:val="24"/>
        </w:rPr>
        <w:t>pojistnou smlouvu o cestovním pojištění</w:t>
      </w:r>
    </w:p>
    <w:p w:rsidR="007569E3" w:rsidRPr="0002589A" w:rsidRDefault="007569E3" w:rsidP="0002589A">
      <w:pPr>
        <w:ind w:left="-709"/>
        <w:rPr>
          <w:b/>
          <w:sz w:val="24"/>
          <w:szCs w:val="24"/>
        </w:rPr>
      </w:pPr>
      <w:r>
        <w:rPr>
          <w:noProof/>
          <w:lang w:eastAsia="cs-CZ"/>
        </w:rPr>
        <w:pict>
          <v:shape id="_x0000_s1028" type="#_x0000_t75" style="position:absolute;left:0;text-align:left;margin-left:372.4pt;margin-top:13.75pt;width:108pt;height:108pt;z-index:-251660288;visibility:visible" wrapcoords="-150 150 -150 9450 0 9750 14100 12150 8700 12600 6600 13200 6000 16950 150 17550 -150 17700 -150 21450 21600 21450 21600 150 -150 150">
            <v:imagedata r:id="rId7" o:title=""/>
            <w10:wrap type="tight"/>
          </v:shape>
        </w:pict>
      </w:r>
      <w:r>
        <w:rPr>
          <w:b/>
          <w:noProof/>
          <w:sz w:val="24"/>
          <w:szCs w:val="24"/>
          <w:lang w:eastAsia="cs-CZ"/>
        </w:rPr>
        <w:t>2</w:t>
      </w:r>
      <w:r w:rsidRPr="0002589A">
        <w:rPr>
          <w:b/>
          <w:noProof/>
          <w:sz w:val="24"/>
          <w:szCs w:val="24"/>
          <w:lang w:eastAsia="cs-CZ"/>
        </w:rPr>
        <w:t xml:space="preserve">. </w:t>
      </w:r>
      <w:r>
        <w:rPr>
          <w:b/>
          <w:sz w:val="24"/>
          <w:szCs w:val="24"/>
        </w:rPr>
        <w:t>Mezi pojištění vlastního majetku nepatří:</w:t>
      </w:r>
    </w:p>
    <w:p w:rsidR="007569E3" w:rsidRDefault="007569E3" w:rsidP="0002589A">
      <w:pPr>
        <w:ind w:left="-709"/>
        <w:rPr>
          <w:sz w:val="24"/>
          <w:szCs w:val="24"/>
        </w:rPr>
      </w:pPr>
      <w:r>
        <w:rPr>
          <w:b/>
          <w:noProof/>
          <w:sz w:val="24"/>
          <w:szCs w:val="24"/>
          <w:lang w:eastAsia="cs-CZ"/>
        </w:rPr>
        <w:t xml:space="preserve">a) </w:t>
      </w:r>
      <w:r>
        <w:rPr>
          <w:sz w:val="24"/>
          <w:szCs w:val="24"/>
        </w:rPr>
        <w:t>pojištění domácnosti</w:t>
      </w:r>
    </w:p>
    <w:p w:rsidR="007569E3" w:rsidRDefault="007569E3" w:rsidP="0002589A">
      <w:pPr>
        <w:ind w:left="-709"/>
        <w:rPr>
          <w:sz w:val="24"/>
          <w:szCs w:val="24"/>
        </w:rPr>
      </w:pPr>
      <w:r>
        <w:rPr>
          <w:b/>
          <w:noProof/>
          <w:sz w:val="24"/>
          <w:szCs w:val="24"/>
          <w:lang w:eastAsia="cs-CZ"/>
        </w:rPr>
        <w:t xml:space="preserve">b) </w:t>
      </w:r>
      <w:r>
        <w:rPr>
          <w:sz w:val="24"/>
          <w:szCs w:val="24"/>
        </w:rPr>
        <w:t>pojištění léčebných výloh</w:t>
      </w:r>
    </w:p>
    <w:p w:rsidR="007569E3" w:rsidRPr="0002589A" w:rsidRDefault="007569E3" w:rsidP="0002589A">
      <w:pPr>
        <w:ind w:left="-709"/>
        <w:rPr>
          <w:b/>
          <w:sz w:val="24"/>
          <w:szCs w:val="24"/>
        </w:rPr>
      </w:pPr>
      <w:r w:rsidRPr="0002589A">
        <w:rPr>
          <w:b/>
          <w:noProof/>
          <w:sz w:val="24"/>
          <w:szCs w:val="24"/>
          <w:lang w:eastAsia="cs-CZ"/>
        </w:rPr>
        <w:t xml:space="preserve">3. </w:t>
      </w:r>
      <w:r>
        <w:rPr>
          <w:b/>
          <w:sz w:val="24"/>
          <w:szCs w:val="24"/>
        </w:rPr>
        <w:t>Sousedovi nabourám auto. Mám štěstí, protože si platím</w:t>
      </w:r>
    </w:p>
    <w:p w:rsidR="007569E3" w:rsidRDefault="007569E3" w:rsidP="0002589A">
      <w:pPr>
        <w:ind w:left="-709"/>
        <w:rPr>
          <w:sz w:val="24"/>
          <w:szCs w:val="24"/>
        </w:rPr>
      </w:pPr>
      <w:r>
        <w:rPr>
          <w:b/>
          <w:noProof/>
          <w:sz w:val="24"/>
          <w:szCs w:val="24"/>
          <w:lang w:eastAsia="cs-CZ"/>
        </w:rPr>
        <w:t xml:space="preserve">a) </w:t>
      </w:r>
      <w:r>
        <w:rPr>
          <w:sz w:val="24"/>
          <w:szCs w:val="24"/>
        </w:rPr>
        <w:t>Povinné ručení</w:t>
      </w:r>
    </w:p>
    <w:p w:rsidR="007569E3" w:rsidRDefault="007569E3" w:rsidP="0002589A">
      <w:pPr>
        <w:ind w:left="-709"/>
        <w:rPr>
          <w:sz w:val="24"/>
          <w:szCs w:val="24"/>
        </w:rPr>
      </w:pPr>
      <w:r>
        <w:rPr>
          <w:b/>
          <w:noProof/>
          <w:sz w:val="24"/>
          <w:szCs w:val="24"/>
          <w:lang w:eastAsia="cs-CZ"/>
        </w:rPr>
        <w:t xml:space="preserve">b) </w:t>
      </w:r>
      <w:r>
        <w:rPr>
          <w:sz w:val="24"/>
          <w:szCs w:val="24"/>
        </w:rPr>
        <w:t>Pojištění odpovědnosti</w:t>
      </w:r>
    </w:p>
    <w:p w:rsidR="007569E3" w:rsidRPr="0002589A" w:rsidRDefault="007569E3" w:rsidP="0002589A">
      <w:pPr>
        <w:ind w:left="-709"/>
        <w:rPr>
          <w:b/>
          <w:sz w:val="24"/>
          <w:szCs w:val="24"/>
        </w:rPr>
      </w:pPr>
      <w:r w:rsidRPr="0002589A">
        <w:rPr>
          <w:b/>
          <w:noProof/>
          <w:sz w:val="24"/>
          <w:szCs w:val="24"/>
          <w:lang w:eastAsia="cs-CZ"/>
        </w:rPr>
        <w:t xml:space="preserve">4. </w:t>
      </w:r>
      <w:r>
        <w:rPr>
          <w:b/>
          <w:sz w:val="24"/>
          <w:szCs w:val="24"/>
        </w:rPr>
        <w:t>Kdo je pojišťovací agent?</w:t>
      </w:r>
    </w:p>
    <w:p w:rsidR="007569E3" w:rsidRDefault="007569E3" w:rsidP="0002589A">
      <w:pPr>
        <w:ind w:left="-709"/>
        <w:rPr>
          <w:sz w:val="24"/>
          <w:szCs w:val="24"/>
        </w:rPr>
      </w:pPr>
      <w:r>
        <w:rPr>
          <w:noProof/>
          <w:lang w:eastAsia="cs-CZ"/>
        </w:rPr>
        <w:pict>
          <v:shape id="obrázek 3" o:spid="_x0000_s1029" type="#_x0000_t75" style="position:absolute;left:0;text-align:left;margin-left:364.15pt;margin-top:22.35pt;width:86.25pt;height:186pt;z-index:-251658240;visibility:visible" wrapcoords="12021 435 10330 523 7889 1394 7325 3223 7137 8797 6198 10190 3193 12629 3193 12977 2066 13848 1315 15765 751 16548 751 17681 4508 18552 6574 18552 6010 19945 6010 20381 7513 21077 8452 21077 10143 21077 11457 21077 14463 20294 14650 19945 16904 18726 16904 18552 17843 17245 17843 17158 18970 15765 18783 8797 19534 7403 21037 1306 18970 523 17092 435 12021 435">
            <v:imagedata r:id="rId8" o:title=""/>
            <w10:wrap type="tight"/>
          </v:shape>
        </w:pict>
      </w:r>
      <w:r w:rsidRPr="0002589A">
        <w:rPr>
          <w:b/>
          <w:sz w:val="24"/>
          <w:szCs w:val="24"/>
        </w:rPr>
        <w:t>a)</w:t>
      </w:r>
      <w:r>
        <w:rPr>
          <w:sz w:val="24"/>
          <w:szCs w:val="24"/>
        </w:rPr>
        <w:t xml:space="preserve"> smluvní partner pojišťovny, který pro ni pracuje</w:t>
      </w:r>
    </w:p>
    <w:p w:rsidR="007569E3" w:rsidRDefault="007569E3" w:rsidP="0002589A">
      <w:pPr>
        <w:ind w:left="-709"/>
        <w:rPr>
          <w:rFonts w:ascii="Comic Sans MS" w:hAnsi="Comic Sans MS"/>
          <w:b/>
          <w:noProof/>
          <w:sz w:val="36"/>
          <w:szCs w:val="36"/>
          <w:lang w:eastAsia="cs-CZ"/>
        </w:rPr>
      </w:pPr>
      <w:r w:rsidRPr="0002589A">
        <w:rPr>
          <w:b/>
          <w:sz w:val="24"/>
          <w:szCs w:val="24"/>
        </w:rPr>
        <w:t>b)</w:t>
      </w:r>
      <w:r w:rsidRPr="0002589A">
        <w:rPr>
          <w:sz w:val="24"/>
          <w:szCs w:val="24"/>
        </w:rPr>
        <w:t xml:space="preserve"> </w:t>
      </w:r>
      <w:r>
        <w:rPr>
          <w:sz w:val="24"/>
          <w:szCs w:val="24"/>
        </w:rPr>
        <w:t>agent, který umí rozeznat pojišťovací podvody</w:t>
      </w:r>
    </w:p>
    <w:p w:rsidR="007569E3" w:rsidRDefault="007569E3" w:rsidP="0002589A">
      <w:pPr>
        <w:ind w:left="-709"/>
        <w:rPr>
          <w:rFonts w:ascii="Comic Sans MS" w:hAnsi="Comic Sans MS"/>
          <w:b/>
          <w:noProof/>
          <w:sz w:val="36"/>
          <w:szCs w:val="36"/>
          <w:lang w:eastAsia="cs-CZ"/>
        </w:rPr>
      </w:pPr>
      <w:r>
        <w:rPr>
          <w:b/>
          <w:sz w:val="24"/>
          <w:szCs w:val="24"/>
        </w:rPr>
        <w:t>5. Pojištění odpovědnosti se vztahuje na:</w:t>
      </w:r>
    </w:p>
    <w:p w:rsidR="007569E3" w:rsidRDefault="007569E3" w:rsidP="0002589A">
      <w:pPr>
        <w:ind w:left="-709"/>
        <w:rPr>
          <w:rFonts w:ascii="Comic Sans MS" w:hAnsi="Comic Sans MS"/>
          <w:b/>
          <w:noProof/>
          <w:sz w:val="36"/>
          <w:szCs w:val="36"/>
          <w:lang w:eastAsia="cs-CZ"/>
        </w:rPr>
      </w:pPr>
      <w:r w:rsidRPr="0002589A">
        <w:rPr>
          <w:b/>
          <w:sz w:val="24"/>
          <w:szCs w:val="24"/>
        </w:rPr>
        <w:t>a)</w:t>
      </w:r>
      <w:r w:rsidRPr="0002589A">
        <w:rPr>
          <w:sz w:val="24"/>
          <w:szCs w:val="24"/>
        </w:rPr>
        <w:t xml:space="preserve"> </w:t>
      </w:r>
      <w:r>
        <w:rPr>
          <w:sz w:val="24"/>
          <w:szCs w:val="24"/>
        </w:rPr>
        <w:t>rozbitou výkladní skříň</w:t>
      </w:r>
    </w:p>
    <w:p w:rsidR="007569E3" w:rsidRDefault="007569E3" w:rsidP="0002589A">
      <w:pPr>
        <w:ind w:left="-709"/>
        <w:rPr>
          <w:rFonts w:ascii="Comic Sans MS" w:hAnsi="Comic Sans MS"/>
          <w:b/>
          <w:noProof/>
          <w:sz w:val="36"/>
          <w:szCs w:val="36"/>
          <w:lang w:eastAsia="cs-CZ"/>
        </w:rPr>
      </w:pPr>
      <w:r w:rsidRPr="0002589A">
        <w:rPr>
          <w:b/>
          <w:sz w:val="24"/>
          <w:szCs w:val="24"/>
        </w:rPr>
        <w:t>b)</w:t>
      </w:r>
      <w:r w:rsidRPr="0002589A">
        <w:rPr>
          <w:sz w:val="24"/>
          <w:szCs w:val="24"/>
        </w:rPr>
        <w:t xml:space="preserve"> na zlomenou nohu při pádu ze schodů</w:t>
      </w:r>
    </w:p>
    <w:p w:rsidR="007569E3" w:rsidRDefault="007569E3" w:rsidP="0002589A">
      <w:pPr>
        <w:ind w:left="-709"/>
        <w:rPr>
          <w:rFonts w:ascii="Comic Sans MS" w:hAnsi="Comic Sans MS"/>
          <w:b/>
          <w:noProof/>
          <w:sz w:val="36"/>
          <w:szCs w:val="36"/>
          <w:lang w:eastAsia="cs-CZ"/>
        </w:rPr>
      </w:pPr>
      <w:r>
        <w:rPr>
          <w:b/>
          <w:sz w:val="24"/>
          <w:szCs w:val="24"/>
        </w:rPr>
        <w:t>6. Životní pojištění se vztahuje na:</w:t>
      </w:r>
    </w:p>
    <w:p w:rsidR="007569E3" w:rsidRDefault="007569E3" w:rsidP="0002589A">
      <w:pPr>
        <w:ind w:left="-709"/>
        <w:rPr>
          <w:sz w:val="24"/>
          <w:szCs w:val="24"/>
        </w:rPr>
      </w:pPr>
      <w:r w:rsidRPr="0002589A">
        <w:rPr>
          <w:b/>
          <w:sz w:val="24"/>
          <w:szCs w:val="24"/>
        </w:rPr>
        <w:t>a)</w:t>
      </w:r>
      <w:r>
        <w:rPr>
          <w:sz w:val="24"/>
          <w:szCs w:val="24"/>
        </w:rPr>
        <w:t xml:space="preserve"> poškozenou garáž</w:t>
      </w:r>
    </w:p>
    <w:p w:rsidR="007569E3" w:rsidRDefault="007569E3" w:rsidP="0002589A">
      <w:pPr>
        <w:ind w:left="-709"/>
        <w:rPr>
          <w:rFonts w:ascii="Comic Sans MS" w:hAnsi="Comic Sans MS"/>
          <w:b/>
          <w:noProof/>
          <w:sz w:val="36"/>
          <w:szCs w:val="36"/>
          <w:lang w:eastAsia="cs-CZ"/>
        </w:rPr>
      </w:pPr>
      <w:r w:rsidRPr="0002589A">
        <w:rPr>
          <w:b/>
          <w:sz w:val="24"/>
          <w:szCs w:val="24"/>
        </w:rPr>
        <w:t>b)</w:t>
      </w:r>
      <w:r w:rsidRPr="0002589A">
        <w:rPr>
          <w:sz w:val="24"/>
          <w:szCs w:val="24"/>
        </w:rPr>
        <w:t xml:space="preserve"> </w:t>
      </w:r>
      <w:r>
        <w:rPr>
          <w:sz w:val="24"/>
          <w:szCs w:val="24"/>
        </w:rPr>
        <w:t>případ smrti</w:t>
      </w:r>
    </w:p>
    <w:p w:rsidR="007569E3" w:rsidRPr="0002589A" w:rsidRDefault="007569E3" w:rsidP="0002589A">
      <w:pPr>
        <w:ind w:left="-709"/>
        <w:rPr>
          <w:rFonts w:ascii="Comic Sans MS" w:hAnsi="Comic Sans MS"/>
          <w:b/>
          <w:noProof/>
          <w:sz w:val="36"/>
          <w:szCs w:val="36"/>
          <w:lang w:eastAsia="cs-CZ"/>
        </w:rPr>
      </w:pPr>
      <w:r w:rsidRPr="0002589A">
        <w:rPr>
          <w:b/>
          <w:sz w:val="24"/>
          <w:szCs w:val="24"/>
        </w:rPr>
        <w:t xml:space="preserve">7. </w:t>
      </w:r>
      <w:r>
        <w:rPr>
          <w:b/>
          <w:sz w:val="24"/>
          <w:szCs w:val="24"/>
        </w:rPr>
        <w:t>Úrazové pojištění se vztahuje na:</w:t>
      </w:r>
      <w:r w:rsidRPr="00E966E4">
        <w:rPr>
          <w:noProof/>
          <w:sz w:val="24"/>
          <w:szCs w:val="24"/>
          <w:lang w:eastAsia="cs-CZ"/>
        </w:rPr>
        <w:t xml:space="preserve"> </w:t>
      </w:r>
    </w:p>
    <w:p w:rsidR="007569E3" w:rsidRDefault="007569E3" w:rsidP="0002589A">
      <w:pPr>
        <w:ind w:left="-709"/>
        <w:rPr>
          <w:rFonts w:ascii="Comic Sans MS" w:hAnsi="Comic Sans MS"/>
          <w:b/>
          <w:noProof/>
          <w:sz w:val="36"/>
          <w:szCs w:val="36"/>
          <w:lang w:eastAsia="cs-CZ"/>
        </w:rPr>
      </w:pPr>
      <w:r>
        <w:rPr>
          <w:noProof/>
          <w:lang w:eastAsia="cs-CZ"/>
        </w:rPr>
        <w:pict>
          <v:shape id="obrázek 2" o:spid="_x0000_s1030" type="#_x0000_t75" style="position:absolute;left:0;text-align:left;margin-left:358.15pt;margin-top:7.25pt;width:127.5pt;height:129pt;z-index:-251659264;visibility:visible" wrapcoords="16645 126 12325 126 7242 1256 7242 2135 0 4144 0 6153 1016 16577 4193 18209 3558 18586 3558 19591 6988 21349 12833 21349 13087 21349 16264 20344 16264 20219 15374 18209 17788 16200 19059 16200 21219 14944 21600 1256 20584 753 17915 126 16645 126">
            <v:imagedata r:id="rId9" o:title=""/>
            <w10:wrap type="tight"/>
          </v:shape>
        </w:pict>
      </w:r>
      <w:r w:rsidRPr="0002589A">
        <w:rPr>
          <w:b/>
          <w:sz w:val="24"/>
          <w:szCs w:val="24"/>
        </w:rPr>
        <w:t>a)</w:t>
      </w:r>
      <w:r w:rsidRPr="0002589A">
        <w:rPr>
          <w:sz w:val="24"/>
          <w:szCs w:val="24"/>
        </w:rPr>
        <w:t xml:space="preserve"> </w:t>
      </w:r>
      <w:r>
        <w:rPr>
          <w:sz w:val="24"/>
          <w:szCs w:val="24"/>
        </w:rPr>
        <w:t>zlomeninu</w:t>
      </w:r>
    </w:p>
    <w:p w:rsidR="007569E3" w:rsidRDefault="007569E3" w:rsidP="00873826">
      <w:pPr>
        <w:ind w:left="-709"/>
        <w:rPr>
          <w:rFonts w:ascii="Comic Sans MS" w:hAnsi="Comic Sans MS"/>
          <w:b/>
          <w:noProof/>
          <w:sz w:val="36"/>
          <w:szCs w:val="36"/>
          <w:lang w:eastAsia="cs-CZ"/>
        </w:rPr>
      </w:pPr>
      <w:r w:rsidRPr="0002589A">
        <w:rPr>
          <w:b/>
          <w:sz w:val="24"/>
          <w:szCs w:val="24"/>
        </w:rPr>
        <w:t>b)</w:t>
      </w:r>
      <w:r w:rsidRPr="0002589A">
        <w:rPr>
          <w:sz w:val="24"/>
          <w:szCs w:val="24"/>
        </w:rPr>
        <w:t xml:space="preserve"> </w:t>
      </w:r>
      <w:r>
        <w:rPr>
          <w:sz w:val="24"/>
          <w:szCs w:val="24"/>
        </w:rPr>
        <w:t>na těžký zánět průdušek</w:t>
      </w:r>
    </w:p>
    <w:p w:rsidR="007569E3" w:rsidRDefault="007569E3" w:rsidP="00873826">
      <w:pPr>
        <w:ind w:left="-709"/>
        <w:rPr>
          <w:rFonts w:ascii="Comic Sans MS" w:hAnsi="Comic Sans MS"/>
          <w:b/>
          <w:noProof/>
          <w:sz w:val="36"/>
          <w:szCs w:val="36"/>
          <w:lang w:eastAsia="cs-CZ"/>
        </w:rPr>
      </w:pPr>
      <w:r w:rsidRPr="0002589A">
        <w:rPr>
          <w:b/>
          <w:sz w:val="24"/>
          <w:szCs w:val="24"/>
        </w:rPr>
        <w:t xml:space="preserve">8. </w:t>
      </w:r>
      <w:r>
        <w:rPr>
          <w:b/>
          <w:sz w:val="24"/>
          <w:szCs w:val="24"/>
        </w:rPr>
        <w:t>Cestovní pojištění se vztahuje na:</w:t>
      </w:r>
    </w:p>
    <w:p w:rsidR="007569E3" w:rsidRDefault="007569E3" w:rsidP="00C73708">
      <w:pPr>
        <w:ind w:left="-709"/>
        <w:rPr>
          <w:rFonts w:ascii="Comic Sans MS" w:hAnsi="Comic Sans MS"/>
          <w:b/>
          <w:noProof/>
          <w:sz w:val="36"/>
          <w:szCs w:val="36"/>
          <w:lang w:eastAsia="cs-CZ"/>
        </w:rPr>
      </w:pPr>
      <w:r w:rsidRPr="0002589A">
        <w:rPr>
          <w:b/>
          <w:sz w:val="24"/>
          <w:szCs w:val="24"/>
        </w:rPr>
        <w:t>a)</w:t>
      </w:r>
      <w:r>
        <w:rPr>
          <w:sz w:val="24"/>
          <w:szCs w:val="24"/>
        </w:rPr>
        <w:t xml:space="preserve"> pojištění zavazadel</w:t>
      </w:r>
    </w:p>
    <w:p w:rsidR="007569E3" w:rsidRDefault="007569E3" w:rsidP="00E966E4">
      <w:pPr>
        <w:ind w:left="-709"/>
        <w:rPr>
          <w:rFonts w:ascii="Comic Sans MS" w:hAnsi="Comic Sans MS"/>
          <w:b/>
          <w:noProof/>
          <w:sz w:val="36"/>
          <w:szCs w:val="36"/>
          <w:lang w:eastAsia="cs-CZ"/>
        </w:rPr>
      </w:pPr>
      <w:r w:rsidRPr="0002589A">
        <w:rPr>
          <w:b/>
          <w:sz w:val="24"/>
          <w:szCs w:val="24"/>
        </w:rPr>
        <w:t>b)</w:t>
      </w:r>
      <w:r w:rsidRPr="0002589A">
        <w:rPr>
          <w:sz w:val="24"/>
          <w:szCs w:val="24"/>
        </w:rPr>
        <w:t xml:space="preserve"> </w:t>
      </w:r>
      <w:r>
        <w:rPr>
          <w:sz w:val="24"/>
          <w:szCs w:val="24"/>
        </w:rPr>
        <w:t>havárii auta</w:t>
      </w:r>
    </w:p>
    <w:p w:rsidR="007569E3" w:rsidRDefault="007569E3" w:rsidP="00E966E4">
      <w:pPr>
        <w:ind w:left="-709"/>
        <w:rPr>
          <w:rFonts w:ascii="Comic Sans MS" w:hAnsi="Comic Sans MS"/>
          <w:b/>
          <w:noProof/>
          <w:sz w:val="36"/>
          <w:szCs w:val="36"/>
          <w:lang w:eastAsia="cs-CZ"/>
        </w:rPr>
      </w:pPr>
      <w:r w:rsidRPr="0002589A">
        <w:rPr>
          <w:b/>
          <w:sz w:val="24"/>
          <w:szCs w:val="24"/>
        </w:rPr>
        <w:t xml:space="preserve">9. </w:t>
      </w:r>
      <w:r>
        <w:rPr>
          <w:b/>
          <w:sz w:val="24"/>
          <w:szCs w:val="24"/>
        </w:rPr>
        <w:t>Pojištění budov se vztahuje na:</w:t>
      </w:r>
      <w:r w:rsidRPr="00E966E4">
        <w:rPr>
          <w:sz w:val="24"/>
          <w:szCs w:val="24"/>
        </w:rPr>
        <w:t xml:space="preserve"> </w:t>
      </w:r>
    </w:p>
    <w:p w:rsidR="007569E3" w:rsidRDefault="007569E3" w:rsidP="00C73708">
      <w:pPr>
        <w:ind w:left="-709"/>
        <w:rPr>
          <w:rFonts w:ascii="Comic Sans MS" w:hAnsi="Comic Sans MS"/>
          <w:b/>
          <w:noProof/>
          <w:sz w:val="36"/>
          <w:szCs w:val="36"/>
          <w:lang w:eastAsia="cs-CZ"/>
        </w:rPr>
      </w:pPr>
      <w:r>
        <w:rPr>
          <w:noProof/>
          <w:lang w:eastAsia="cs-CZ"/>
        </w:rPr>
        <w:pict>
          <v:shape id="obrázek 4" o:spid="_x0000_s1031" type="#_x0000_t75" style="position:absolute;left:0;text-align:left;margin-left:284.65pt;margin-top:18.55pt;width:144.75pt;height:195.75pt;z-index:-251657216;visibility:visible" wrapcoords="13430 331 6155 2152 5148 2483 4812 3807 5372 4221 6155 4552 3358 5545 1231 6869 336 8028 448 8276 3469 8276 3134 10345 2686 10924 1343 13572 0 14814 0 16552 2238 17545 2910 17545 1343 17959 895 18290 895 19448 7946 20193 12870 20193 12870 20772 14661 21186 17011 21186 18242 21186 18354 21186 18802 20193 20481 20193 21488 19697 21376 14897 19585 11834 11751 10924 12759 10924 15668 9931 15668 9600 18242 8276 20369 8110 20593 7945 19697 6952 19138 5628 19921 4303 16004 2979 19138 2979 20369 2566 20593 1407 14325 331 13430 331">
            <v:imagedata r:id="rId10" o:title=""/>
            <w10:wrap type="tight"/>
          </v:shape>
        </w:pict>
      </w:r>
      <w:r w:rsidRPr="0002589A">
        <w:rPr>
          <w:b/>
          <w:sz w:val="24"/>
          <w:szCs w:val="24"/>
        </w:rPr>
        <w:t>a)</w:t>
      </w:r>
      <w:r w:rsidRPr="0002589A">
        <w:rPr>
          <w:sz w:val="24"/>
          <w:szCs w:val="24"/>
        </w:rPr>
        <w:t xml:space="preserve"> </w:t>
      </w:r>
      <w:r>
        <w:rPr>
          <w:sz w:val="24"/>
          <w:szCs w:val="24"/>
        </w:rPr>
        <w:t>živelnou událost</w:t>
      </w:r>
    </w:p>
    <w:p w:rsidR="007569E3" w:rsidRPr="00873826" w:rsidRDefault="007569E3" w:rsidP="00C73708">
      <w:pPr>
        <w:ind w:left="-709"/>
        <w:rPr>
          <w:rFonts w:ascii="Comic Sans MS" w:hAnsi="Comic Sans MS"/>
          <w:noProof/>
          <w:sz w:val="36"/>
          <w:szCs w:val="36"/>
          <w:lang w:eastAsia="cs-CZ"/>
        </w:rPr>
      </w:pPr>
      <w:r w:rsidRPr="0002589A">
        <w:rPr>
          <w:b/>
          <w:sz w:val="24"/>
          <w:szCs w:val="24"/>
        </w:rPr>
        <w:t>b</w:t>
      </w:r>
      <w:r>
        <w:rPr>
          <w:b/>
          <w:sz w:val="24"/>
          <w:szCs w:val="24"/>
        </w:rPr>
        <w:t xml:space="preserve">) </w:t>
      </w:r>
      <w:r w:rsidRPr="00873826">
        <w:rPr>
          <w:sz w:val="24"/>
          <w:szCs w:val="24"/>
        </w:rPr>
        <w:t>škodu na zdraví</w:t>
      </w:r>
    </w:p>
    <w:p w:rsidR="007569E3" w:rsidRDefault="007569E3" w:rsidP="00C73708">
      <w:pPr>
        <w:ind w:left="-709"/>
        <w:rPr>
          <w:rFonts w:ascii="Comic Sans MS" w:hAnsi="Comic Sans MS"/>
          <w:b/>
          <w:noProof/>
          <w:sz w:val="36"/>
          <w:szCs w:val="36"/>
          <w:lang w:eastAsia="cs-CZ"/>
        </w:rPr>
      </w:pPr>
      <w:r w:rsidRPr="0002589A">
        <w:rPr>
          <w:b/>
          <w:sz w:val="24"/>
          <w:szCs w:val="24"/>
        </w:rPr>
        <w:t>10. Po</w:t>
      </w:r>
      <w:r>
        <w:rPr>
          <w:b/>
          <w:sz w:val="24"/>
          <w:szCs w:val="24"/>
        </w:rPr>
        <w:t>jištění odpovědnosti se vztahuje na:</w:t>
      </w:r>
    </w:p>
    <w:p w:rsidR="007569E3" w:rsidRDefault="007569E3" w:rsidP="00C73708">
      <w:pPr>
        <w:ind w:left="-709"/>
        <w:rPr>
          <w:rFonts w:ascii="Comic Sans MS" w:hAnsi="Comic Sans MS"/>
          <w:b/>
          <w:noProof/>
          <w:sz w:val="36"/>
          <w:szCs w:val="36"/>
          <w:lang w:eastAsia="cs-CZ"/>
        </w:rPr>
      </w:pPr>
      <w:r w:rsidRPr="0002589A">
        <w:rPr>
          <w:b/>
          <w:sz w:val="24"/>
          <w:szCs w:val="24"/>
        </w:rPr>
        <w:t>a)</w:t>
      </w:r>
      <w:r w:rsidRPr="0002589A">
        <w:rPr>
          <w:sz w:val="24"/>
          <w:szCs w:val="24"/>
        </w:rPr>
        <w:t xml:space="preserve"> </w:t>
      </w:r>
      <w:r>
        <w:rPr>
          <w:sz w:val="24"/>
          <w:szCs w:val="24"/>
        </w:rPr>
        <w:t>vytopení souseda</w:t>
      </w:r>
    </w:p>
    <w:p w:rsidR="007569E3" w:rsidRDefault="007569E3" w:rsidP="00C73708">
      <w:pPr>
        <w:ind w:left="-709"/>
        <w:rPr>
          <w:rFonts w:ascii="Comic Sans MS" w:hAnsi="Comic Sans MS"/>
          <w:b/>
          <w:noProof/>
          <w:sz w:val="36"/>
          <w:szCs w:val="36"/>
          <w:lang w:eastAsia="cs-CZ"/>
        </w:rPr>
      </w:pPr>
      <w:r w:rsidRPr="0002589A">
        <w:rPr>
          <w:b/>
          <w:sz w:val="24"/>
          <w:szCs w:val="24"/>
        </w:rPr>
        <w:t>b)</w:t>
      </w:r>
      <w:r w:rsidRPr="0002589A">
        <w:rPr>
          <w:sz w:val="24"/>
          <w:szCs w:val="24"/>
        </w:rPr>
        <w:t xml:space="preserve"> </w:t>
      </w:r>
      <w:r>
        <w:rPr>
          <w:sz w:val="24"/>
          <w:szCs w:val="24"/>
        </w:rPr>
        <w:t>havárii auta</w:t>
      </w:r>
    </w:p>
    <w:p w:rsidR="007569E3" w:rsidRDefault="007569E3" w:rsidP="00C73708">
      <w:pPr>
        <w:ind w:left="-709"/>
        <w:rPr>
          <w:rFonts w:ascii="Comic Sans MS" w:hAnsi="Comic Sans MS"/>
          <w:b/>
          <w:noProof/>
          <w:sz w:val="36"/>
          <w:szCs w:val="36"/>
          <w:lang w:eastAsia="cs-CZ"/>
        </w:rPr>
      </w:pPr>
      <w:r w:rsidRPr="0002589A">
        <w:rPr>
          <w:b/>
          <w:sz w:val="24"/>
          <w:szCs w:val="24"/>
        </w:rPr>
        <w:t xml:space="preserve">11. </w:t>
      </w:r>
      <w:r>
        <w:rPr>
          <w:b/>
          <w:sz w:val="24"/>
          <w:szCs w:val="24"/>
        </w:rPr>
        <w:t>Asistenční služba se vztahuje na:</w:t>
      </w:r>
    </w:p>
    <w:p w:rsidR="007569E3" w:rsidRDefault="007569E3" w:rsidP="00C73708">
      <w:pPr>
        <w:ind w:left="-709"/>
        <w:rPr>
          <w:rFonts w:ascii="Comic Sans MS" w:hAnsi="Comic Sans MS"/>
          <w:b/>
          <w:noProof/>
          <w:sz w:val="36"/>
          <w:szCs w:val="36"/>
          <w:lang w:eastAsia="cs-CZ"/>
        </w:rPr>
      </w:pPr>
      <w:r w:rsidRPr="0002589A">
        <w:rPr>
          <w:b/>
          <w:sz w:val="24"/>
          <w:szCs w:val="24"/>
        </w:rPr>
        <w:t>a)</w:t>
      </w:r>
      <w:r w:rsidRPr="0002589A">
        <w:rPr>
          <w:sz w:val="24"/>
          <w:szCs w:val="24"/>
        </w:rPr>
        <w:t xml:space="preserve"> </w:t>
      </w:r>
      <w:r>
        <w:rPr>
          <w:sz w:val="24"/>
          <w:szCs w:val="24"/>
        </w:rPr>
        <w:t>pojištění odpovědnosti</w:t>
      </w:r>
    </w:p>
    <w:p w:rsidR="007569E3" w:rsidRDefault="007569E3" w:rsidP="00C73708">
      <w:pPr>
        <w:ind w:left="-709"/>
        <w:rPr>
          <w:rFonts w:ascii="Comic Sans MS" w:hAnsi="Comic Sans MS"/>
          <w:b/>
          <w:noProof/>
          <w:sz w:val="36"/>
          <w:szCs w:val="36"/>
          <w:lang w:eastAsia="cs-CZ"/>
        </w:rPr>
      </w:pPr>
      <w:r w:rsidRPr="0002589A">
        <w:rPr>
          <w:b/>
          <w:sz w:val="24"/>
          <w:szCs w:val="24"/>
        </w:rPr>
        <w:t>b)</w:t>
      </w:r>
      <w:r w:rsidRPr="0002589A">
        <w:rPr>
          <w:sz w:val="24"/>
          <w:szCs w:val="24"/>
        </w:rPr>
        <w:t xml:space="preserve"> </w:t>
      </w:r>
      <w:r>
        <w:rPr>
          <w:sz w:val="24"/>
          <w:szCs w:val="24"/>
        </w:rPr>
        <w:t>cestovní pojištění</w:t>
      </w:r>
    </w:p>
    <w:p w:rsidR="007569E3" w:rsidRDefault="007569E3" w:rsidP="00C73708">
      <w:pPr>
        <w:ind w:left="-709"/>
        <w:rPr>
          <w:rFonts w:ascii="Comic Sans MS" w:hAnsi="Comic Sans MS"/>
          <w:b/>
          <w:noProof/>
          <w:sz w:val="36"/>
          <w:szCs w:val="36"/>
          <w:lang w:eastAsia="cs-CZ"/>
        </w:rPr>
      </w:pPr>
      <w:r w:rsidRPr="0002589A">
        <w:rPr>
          <w:b/>
          <w:sz w:val="24"/>
          <w:szCs w:val="24"/>
        </w:rPr>
        <w:t xml:space="preserve">12. </w:t>
      </w:r>
      <w:r>
        <w:rPr>
          <w:b/>
          <w:sz w:val="24"/>
          <w:szCs w:val="24"/>
        </w:rPr>
        <w:t>Ke krytí škod na automobilu se vztahuje:</w:t>
      </w:r>
    </w:p>
    <w:p w:rsidR="007569E3" w:rsidRDefault="007569E3" w:rsidP="00C73708">
      <w:pPr>
        <w:ind w:left="-709"/>
        <w:rPr>
          <w:rFonts w:ascii="Comic Sans MS" w:hAnsi="Comic Sans MS"/>
          <w:b/>
          <w:noProof/>
          <w:sz w:val="36"/>
          <w:szCs w:val="36"/>
          <w:lang w:eastAsia="cs-CZ"/>
        </w:rPr>
      </w:pPr>
      <w:r w:rsidRPr="0002589A">
        <w:rPr>
          <w:b/>
          <w:sz w:val="24"/>
          <w:szCs w:val="24"/>
        </w:rPr>
        <w:t>a)</w:t>
      </w:r>
      <w:r w:rsidRPr="0002589A">
        <w:rPr>
          <w:sz w:val="24"/>
          <w:szCs w:val="24"/>
        </w:rPr>
        <w:t xml:space="preserve"> </w:t>
      </w:r>
      <w:r>
        <w:rPr>
          <w:sz w:val="24"/>
          <w:szCs w:val="24"/>
        </w:rPr>
        <w:t>havarijní pojištění</w:t>
      </w:r>
    </w:p>
    <w:p w:rsidR="007569E3" w:rsidRPr="00C73708" w:rsidRDefault="007569E3" w:rsidP="00C73708">
      <w:pPr>
        <w:ind w:left="-709"/>
        <w:rPr>
          <w:rFonts w:ascii="Comic Sans MS" w:hAnsi="Comic Sans MS"/>
          <w:b/>
          <w:noProof/>
          <w:sz w:val="36"/>
          <w:szCs w:val="36"/>
          <w:lang w:eastAsia="cs-CZ"/>
        </w:rPr>
      </w:pPr>
      <w:r w:rsidRPr="0002589A">
        <w:rPr>
          <w:b/>
          <w:sz w:val="24"/>
          <w:szCs w:val="24"/>
        </w:rPr>
        <w:t>b)</w:t>
      </w:r>
      <w:r>
        <w:rPr>
          <w:sz w:val="24"/>
          <w:szCs w:val="24"/>
        </w:rPr>
        <w:t xml:space="preserve"> životní pojištění</w:t>
      </w:r>
    </w:p>
    <w:p w:rsidR="007569E3" w:rsidRPr="0002589A" w:rsidRDefault="007569E3" w:rsidP="0002589A">
      <w:pPr>
        <w:rPr>
          <w:sz w:val="24"/>
          <w:szCs w:val="24"/>
        </w:rPr>
      </w:pPr>
    </w:p>
    <w:p w:rsidR="007569E3" w:rsidRPr="0002589A" w:rsidRDefault="007569E3" w:rsidP="0002589A">
      <w:pPr>
        <w:rPr>
          <w:sz w:val="24"/>
          <w:szCs w:val="24"/>
        </w:rPr>
      </w:pPr>
    </w:p>
    <w:p w:rsidR="007569E3" w:rsidRPr="0002589A" w:rsidRDefault="007569E3" w:rsidP="005A768B">
      <w:pPr>
        <w:pStyle w:val="NoSpacing"/>
        <w:ind w:hanging="720"/>
        <w:rPr>
          <w:sz w:val="24"/>
          <w:szCs w:val="24"/>
        </w:rPr>
      </w:pPr>
    </w:p>
    <w:p w:rsidR="007569E3" w:rsidRDefault="007569E3" w:rsidP="005A768B">
      <w:pPr>
        <w:pStyle w:val="NoSpacing"/>
      </w:pPr>
    </w:p>
    <w:p w:rsidR="007569E3" w:rsidRDefault="007569E3" w:rsidP="005A768B">
      <w:pPr>
        <w:pStyle w:val="NoSpacing"/>
      </w:pPr>
    </w:p>
    <w:p w:rsidR="007569E3" w:rsidRDefault="007569E3" w:rsidP="005A768B">
      <w:pPr>
        <w:pStyle w:val="NoSpacing"/>
      </w:pPr>
    </w:p>
    <w:p w:rsidR="007569E3" w:rsidRDefault="007569E3" w:rsidP="005A768B">
      <w:pPr>
        <w:pStyle w:val="NoSpacing"/>
      </w:pPr>
    </w:p>
    <w:p w:rsidR="007569E3" w:rsidRDefault="007569E3" w:rsidP="005A768B">
      <w:pPr>
        <w:pStyle w:val="NoSpacing"/>
      </w:pPr>
    </w:p>
    <w:p w:rsidR="007569E3" w:rsidRDefault="007569E3" w:rsidP="005A768B">
      <w:pPr>
        <w:pStyle w:val="NoSpacing"/>
      </w:pPr>
      <w:r>
        <w:t>Výsledky:</w:t>
      </w:r>
    </w:p>
    <w:p w:rsidR="007569E3" w:rsidRDefault="007569E3" w:rsidP="005A768B">
      <w:pPr>
        <w:pStyle w:val="NoSpacing"/>
      </w:pPr>
      <w:smartTag w:uri="urn:schemas-microsoft-com:office:smarttags" w:element="metricconverter">
        <w:smartTagPr>
          <w:attr w:name="ProductID" w:val="1. a"/>
        </w:smartTagPr>
        <w:r>
          <w:t>1. a</w:t>
        </w:r>
      </w:smartTag>
    </w:p>
    <w:p w:rsidR="007569E3" w:rsidRDefault="007569E3" w:rsidP="005A768B">
      <w:pPr>
        <w:pStyle w:val="NoSpacing"/>
      </w:pPr>
      <w:smartTag w:uri="urn:schemas-microsoft-com:office:smarttags" w:element="metricconverter">
        <w:smartTagPr>
          <w:attr w:name="ProductID" w:val="2. a"/>
        </w:smartTagPr>
        <w:r>
          <w:t>2. a</w:t>
        </w:r>
      </w:smartTag>
    </w:p>
    <w:p w:rsidR="007569E3" w:rsidRDefault="007569E3" w:rsidP="005A768B">
      <w:pPr>
        <w:pStyle w:val="NoSpacing"/>
      </w:pPr>
      <w:r>
        <w:t>3. b</w:t>
      </w:r>
    </w:p>
    <w:p w:rsidR="007569E3" w:rsidRDefault="007569E3" w:rsidP="005A768B">
      <w:pPr>
        <w:pStyle w:val="NoSpacing"/>
      </w:pPr>
      <w:smartTag w:uri="urn:schemas-microsoft-com:office:smarttags" w:element="metricconverter">
        <w:smartTagPr>
          <w:attr w:name="ProductID" w:val="4. a"/>
        </w:smartTagPr>
        <w:r>
          <w:t>4. a</w:t>
        </w:r>
      </w:smartTag>
    </w:p>
    <w:p w:rsidR="007569E3" w:rsidRDefault="007569E3" w:rsidP="005A768B">
      <w:pPr>
        <w:pStyle w:val="NoSpacing"/>
      </w:pPr>
      <w:smartTag w:uri="urn:schemas-microsoft-com:office:smarttags" w:element="metricconverter">
        <w:smartTagPr>
          <w:attr w:name="ProductID" w:val="5. a"/>
        </w:smartTagPr>
        <w:r>
          <w:t>5. a</w:t>
        </w:r>
      </w:smartTag>
    </w:p>
    <w:p w:rsidR="007569E3" w:rsidRDefault="007569E3" w:rsidP="005A768B">
      <w:pPr>
        <w:pStyle w:val="NoSpacing"/>
      </w:pPr>
      <w:r>
        <w:t>6. b</w:t>
      </w:r>
    </w:p>
    <w:p w:rsidR="007569E3" w:rsidRDefault="007569E3" w:rsidP="005A768B">
      <w:pPr>
        <w:pStyle w:val="NoSpacing"/>
      </w:pPr>
      <w:smartTag w:uri="urn:schemas-microsoft-com:office:smarttags" w:element="metricconverter">
        <w:smartTagPr>
          <w:attr w:name="ProductID" w:val="7. a"/>
        </w:smartTagPr>
        <w:r>
          <w:t>7. a</w:t>
        </w:r>
      </w:smartTag>
    </w:p>
    <w:p w:rsidR="007569E3" w:rsidRDefault="007569E3" w:rsidP="005A768B">
      <w:pPr>
        <w:pStyle w:val="NoSpacing"/>
      </w:pPr>
      <w:smartTag w:uri="urn:schemas-microsoft-com:office:smarttags" w:element="metricconverter">
        <w:smartTagPr>
          <w:attr w:name="ProductID" w:val="8. a"/>
        </w:smartTagPr>
        <w:r>
          <w:t>8. a</w:t>
        </w:r>
      </w:smartTag>
    </w:p>
    <w:p w:rsidR="007569E3" w:rsidRDefault="007569E3" w:rsidP="005A768B">
      <w:pPr>
        <w:pStyle w:val="NoSpacing"/>
      </w:pPr>
      <w:smartTag w:uri="urn:schemas-microsoft-com:office:smarttags" w:element="metricconverter">
        <w:smartTagPr>
          <w:attr w:name="ProductID" w:val="9. a"/>
        </w:smartTagPr>
        <w:r>
          <w:t>9. a</w:t>
        </w:r>
      </w:smartTag>
    </w:p>
    <w:p w:rsidR="007569E3" w:rsidRDefault="007569E3" w:rsidP="005A768B">
      <w:pPr>
        <w:pStyle w:val="NoSpacing"/>
      </w:pPr>
      <w:smartTag w:uri="urn:schemas-microsoft-com:office:smarttags" w:element="metricconverter">
        <w:smartTagPr>
          <w:attr w:name="ProductID" w:val="10. a"/>
        </w:smartTagPr>
        <w:r>
          <w:t>10. a</w:t>
        </w:r>
      </w:smartTag>
    </w:p>
    <w:p w:rsidR="007569E3" w:rsidRDefault="007569E3" w:rsidP="005A768B">
      <w:pPr>
        <w:pStyle w:val="NoSpacing"/>
      </w:pPr>
      <w:r>
        <w:t>11. b</w:t>
      </w:r>
    </w:p>
    <w:p w:rsidR="007569E3" w:rsidRDefault="007569E3" w:rsidP="005A768B">
      <w:pPr>
        <w:pStyle w:val="NoSpacing"/>
      </w:pPr>
      <w:smartTag w:uri="urn:schemas-microsoft-com:office:smarttags" w:element="metricconverter">
        <w:smartTagPr>
          <w:attr w:name="ProductID" w:val="12. a"/>
        </w:smartTagPr>
        <w:r>
          <w:t>12. a</w:t>
        </w:r>
      </w:smartTag>
    </w:p>
    <w:sectPr w:rsidR="007569E3" w:rsidSect="0002589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0081C"/>
    <w:multiLevelType w:val="hybridMultilevel"/>
    <w:tmpl w:val="8646D65E"/>
    <w:lvl w:ilvl="0" w:tplc="04050017">
      <w:start w:val="1"/>
      <w:numFmt w:val="lowerLetter"/>
      <w:lvlText w:val="%1)"/>
      <w:lvlJc w:val="left"/>
      <w:pPr>
        <w:ind w:left="1788" w:hanging="360"/>
      </w:pPr>
      <w:rPr>
        <w:rFonts w:cs="Times New Roman"/>
      </w:rPr>
    </w:lvl>
    <w:lvl w:ilvl="1" w:tplc="04050019" w:tentative="1">
      <w:start w:val="1"/>
      <w:numFmt w:val="lowerLetter"/>
      <w:lvlText w:val="%2."/>
      <w:lvlJc w:val="left"/>
      <w:pPr>
        <w:ind w:left="2508" w:hanging="360"/>
      </w:pPr>
      <w:rPr>
        <w:rFonts w:cs="Times New Roman"/>
      </w:rPr>
    </w:lvl>
    <w:lvl w:ilvl="2" w:tplc="0405001B" w:tentative="1">
      <w:start w:val="1"/>
      <w:numFmt w:val="lowerRoman"/>
      <w:lvlText w:val="%3."/>
      <w:lvlJc w:val="right"/>
      <w:pPr>
        <w:ind w:left="3228" w:hanging="180"/>
      </w:pPr>
      <w:rPr>
        <w:rFonts w:cs="Times New Roman"/>
      </w:rPr>
    </w:lvl>
    <w:lvl w:ilvl="3" w:tplc="0405000F" w:tentative="1">
      <w:start w:val="1"/>
      <w:numFmt w:val="decimal"/>
      <w:lvlText w:val="%4."/>
      <w:lvlJc w:val="left"/>
      <w:pPr>
        <w:ind w:left="3948" w:hanging="360"/>
      </w:pPr>
      <w:rPr>
        <w:rFonts w:cs="Times New Roman"/>
      </w:rPr>
    </w:lvl>
    <w:lvl w:ilvl="4" w:tplc="04050019" w:tentative="1">
      <w:start w:val="1"/>
      <w:numFmt w:val="lowerLetter"/>
      <w:lvlText w:val="%5."/>
      <w:lvlJc w:val="left"/>
      <w:pPr>
        <w:ind w:left="4668" w:hanging="360"/>
      </w:pPr>
      <w:rPr>
        <w:rFonts w:cs="Times New Roman"/>
      </w:rPr>
    </w:lvl>
    <w:lvl w:ilvl="5" w:tplc="0405001B" w:tentative="1">
      <w:start w:val="1"/>
      <w:numFmt w:val="lowerRoman"/>
      <w:lvlText w:val="%6."/>
      <w:lvlJc w:val="right"/>
      <w:pPr>
        <w:ind w:left="5388" w:hanging="180"/>
      </w:pPr>
      <w:rPr>
        <w:rFonts w:cs="Times New Roman"/>
      </w:rPr>
    </w:lvl>
    <w:lvl w:ilvl="6" w:tplc="0405000F" w:tentative="1">
      <w:start w:val="1"/>
      <w:numFmt w:val="decimal"/>
      <w:lvlText w:val="%7."/>
      <w:lvlJc w:val="left"/>
      <w:pPr>
        <w:ind w:left="6108" w:hanging="360"/>
      </w:pPr>
      <w:rPr>
        <w:rFonts w:cs="Times New Roman"/>
      </w:rPr>
    </w:lvl>
    <w:lvl w:ilvl="7" w:tplc="04050019" w:tentative="1">
      <w:start w:val="1"/>
      <w:numFmt w:val="lowerLetter"/>
      <w:lvlText w:val="%8."/>
      <w:lvlJc w:val="left"/>
      <w:pPr>
        <w:ind w:left="6828" w:hanging="360"/>
      </w:pPr>
      <w:rPr>
        <w:rFonts w:cs="Times New Roman"/>
      </w:rPr>
    </w:lvl>
    <w:lvl w:ilvl="8" w:tplc="0405001B" w:tentative="1">
      <w:start w:val="1"/>
      <w:numFmt w:val="lowerRoman"/>
      <w:lvlText w:val="%9."/>
      <w:lvlJc w:val="right"/>
      <w:pPr>
        <w:ind w:left="7548" w:hanging="180"/>
      </w:pPr>
      <w:rPr>
        <w:rFonts w:cs="Times New Roman"/>
      </w:rPr>
    </w:lvl>
  </w:abstractNum>
  <w:abstractNum w:abstractNumId="1">
    <w:nsid w:val="01BE1361"/>
    <w:multiLevelType w:val="hybridMultilevel"/>
    <w:tmpl w:val="A0B4BFF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11FF2042"/>
    <w:multiLevelType w:val="hybridMultilevel"/>
    <w:tmpl w:val="1668E46C"/>
    <w:lvl w:ilvl="0" w:tplc="B3B482BC">
      <w:start w:val="1"/>
      <w:numFmt w:val="decimal"/>
      <w:lvlText w:val="%1."/>
      <w:lvlJc w:val="left"/>
      <w:pPr>
        <w:ind w:left="720" w:hanging="360"/>
      </w:pPr>
      <w:rPr>
        <w:rFonts w:cs="Times New Roman" w:hint="default"/>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168C3755"/>
    <w:multiLevelType w:val="hybridMultilevel"/>
    <w:tmpl w:val="AB4C111C"/>
    <w:lvl w:ilvl="0" w:tplc="854C2FF8">
      <w:start w:val="4000"/>
      <w:numFmt w:val="decimal"/>
      <w:lvlText w:val="%1"/>
      <w:lvlJc w:val="left"/>
      <w:pPr>
        <w:ind w:left="960" w:hanging="60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nsid w:val="1A25414A"/>
    <w:multiLevelType w:val="hybridMultilevel"/>
    <w:tmpl w:val="08C251C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nsid w:val="24FA3890"/>
    <w:multiLevelType w:val="hybridMultilevel"/>
    <w:tmpl w:val="FFAC0EAA"/>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nsid w:val="27E24C14"/>
    <w:multiLevelType w:val="hybridMultilevel"/>
    <w:tmpl w:val="26665A4C"/>
    <w:lvl w:ilvl="0" w:tplc="3F4CC228">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7">
    <w:nsid w:val="2E1C1721"/>
    <w:multiLevelType w:val="hybridMultilevel"/>
    <w:tmpl w:val="F586AECA"/>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8">
    <w:nsid w:val="2EB80E61"/>
    <w:multiLevelType w:val="hybridMultilevel"/>
    <w:tmpl w:val="7C52D918"/>
    <w:lvl w:ilvl="0" w:tplc="007A910A">
      <w:start w:val="1"/>
      <w:numFmt w:val="decimal"/>
      <w:lvlText w:val="%1."/>
      <w:lvlJc w:val="left"/>
      <w:pPr>
        <w:ind w:left="644" w:hanging="360"/>
      </w:pPr>
      <w:rPr>
        <w:rFonts w:cs="Times New Roman" w:hint="default"/>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nsid w:val="2ED83F09"/>
    <w:multiLevelType w:val="hybridMultilevel"/>
    <w:tmpl w:val="30965A3A"/>
    <w:lvl w:ilvl="0" w:tplc="CCC89EDE">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0">
    <w:nsid w:val="3979123D"/>
    <w:multiLevelType w:val="hybridMultilevel"/>
    <w:tmpl w:val="D90A095E"/>
    <w:lvl w:ilvl="0" w:tplc="E6DE7AB4">
      <w:start w:val="1"/>
      <w:numFmt w:val="decimal"/>
      <w:lvlText w:val="%1."/>
      <w:lvlJc w:val="left"/>
      <w:pPr>
        <w:ind w:left="1776" w:hanging="360"/>
      </w:pPr>
      <w:rPr>
        <w:rFonts w:cs="Times New Roman" w:hint="default"/>
      </w:rPr>
    </w:lvl>
    <w:lvl w:ilvl="1" w:tplc="04050019" w:tentative="1">
      <w:start w:val="1"/>
      <w:numFmt w:val="lowerLetter"/>
      <w:lvlText w:val="%2."/>
      <w:lvlJc w:val="left"/>
      <w:pPr>
        <w:ind w:left="2496" w:hanging="360"/>
      </w:pPr>
      <w:rPr>
        <w:rFonts w:cs="Times New Roman"/>
      </w:rPr>
    </w:lvl>
    <w:lvl w:ilvl="2" w:tplc="0405001B" w:tentative="1">
      <w:start w:val="1"/>
      <w:numFmt w:val="lowerRoman"/>
      <w:lvlText w:val="%3."/>
      <w:lvlJc w:val="right"/>
      <w:pPr>
        <w:ind w:left="3216" w:hanging="180"/>
      </w:pPr>
      <w:rPr>
        <w:rFonts w:cs="Times New Roman"/>
      </w:rPr>
    </w:lvl>
    <w:lvl w:ilvl="3" w:tplc="0405000F" w:tentative="1">
      <w:start w:val="1"/>
      <w:numFmt w:val="decimal"/>
      <w:lvlText w:val="%4."/>
      <w:lvlJc w:val="left"/>
      <w:pPr>
        <w:ind w:left="3936" w:hanging="360"/>
      </w:pPr>
      <w:rPr>
        <w:rFonts w:cs="Times New Roman"/>
      </w:rPr>
    </w:lvl>
    <w:lvl w:ilvl="4" w:tplc="04050019" w:tentative="1">
      <w:start w:val="1"/>
      <w:numFmt w:val="lowerLetter"/>
      <w:lvlText w:val="%5."/>
      <w:lvlJc w:val="left"/>
      <w:pPr>
        <w:ind w:left="4656" w:hanging="360"/>
      </w:pPr>
      <w:rPr>
        <w:rFonts w:cs="Times New Roman"/>
      </w:rPr>
    </w:lvl>
    <w:lvl w:ilvl="5" w:tplc="0405001B" w:tentative="1">
      <w:start w:val="1"/>
      <w:numFmt w:val="lowerRoman"/>
      <w:lvlText w:val="%6."/>
      <w:lvlJc w:val="right"/>
      <w:pPr>
        <w:ind w:left="5376" w:hanging="180"/>
      </w:pPr>
      <w:rPr>
        <w:rFonts w:cs="Times New Roman"/>
      </w:rPr>
    </w:lvl>
    <w:lvl w:ilvl="6" w:tplc="0405000F" w:tentative="1">
      <w:start w:val="1"/>
      <w:numFmt w:val="decimal"/>
      <w:lvlText w:val="%7."/>
      <w:lvlJc w:val="left"/>
      <w:pPr>
        <w:ind w:left="6096" w:hanging="360"/>
      </w:pPr>
      <w:rPr>
        <w:rFonts w:cs="Times New Roman"/>
      </w:rPr>
    </w:lvl>
    <w:lvl w:ilvl="7" w:tplc="04050019" w:tentative="1">
      <w:start w:val="1"/>
      <w:numFmt w:val="lowerLetter"/>
      <w:lvlText w:val="%8."/>
      <w:lvlJc w:val="left"/>
      <w:pPr>
        <w:ind w:left="6816" w:hanging="360"/>
      </w:pPr>
      <w:rPr>
        <w:rFonts w:cs="Times New Roman"/>
      </w:rPr>
    </w:lvl>
    <w:lvl w:ilvl="8" w:tplc="0405001B" w:tentative="1">
      <w:start w:val="1"/>
      <w:numFmt w:val="lowerRoman"/>
      <w:lvlText w:val="%9."/>
      <w:lvlJc w:val="right"/>
      <w:pPr>
        <w:ind w:left="7536" w:hanging="180"/>
      </w:pPr>
      <w:rPr>
        <w:rFonts w:cs="Times New Roman"/>
      </w:rPr>
    </w:lvl>
  </w:abstractNum>
  <w:abstractNum w:abstractNumId="11">
    <w:nsid w:val="41CB43F4"/>
    <w:multiLevelType w:val="hybridMultilevel"/>
    <w:tmpl w:val="2C646FFA"/>
    <w:lvl w:ilvl="0" w:tplc="24E24F60">
      <w:start w:val="1"/>
      <w:numFmt w:val="decimal"/>
      <w:lvlText w:val="%1."/>
      <w:lvlJc w:val="left"/>
      <w:pPr>
        <w:ind w:left="1495" w:hanging="360"/>
      </w:pPr>
      <w:rPr>
        <w:rFonts w:cs="Times New Roman" w:hint="default"/>
      </w:rPr>
    </w:lvl>
    <w:lvl w:ilvl="1" w:tplc="04050019" w:tentative="1">
      <w:start w:val="1"/>
      <w:numFmt w:val="lowerLetter"/>
      <w:lvlText w:val="%2."/>
      <w:lvlJc w:val="left"/>
      <w:pPr>
        <w:ind w:left="1507" w:hanging="360"/>
      </w:pPr>
      <w:rPr>
        <w:rFonts w:cs="Times New Roman"/>
      </w:rPr>
    </w:lvl>
    <w:lvl w:ilvl="2" w:tplc="0405001B" w:tentative="1">
      <w:start w:val="1"/>
      <w:numFmt w:val="lowerRoman"/>
      <w:lvlText w:val="%3."/>
      <w:lvlJc w:val="right"/>
      <w:pPr>
        <w:ind w:left="2227" w:hanging="180"/>
      </w:pPr>
      <w:rPr>
        <w:rFonts w:cs="Times New Roman"/>
      </w:rPr>
    </w:lvl>
    <w:lvl w:ilvl="3" w:tplc="0405000F" w:tentative="1">
      <w:start w:val="1"/>
      <w:numFmt w:val="decimal"/>
      <w:lvlText w:val="%4."/>
      <w:lvlJc w:val="left"/>
      <w:pPr>
        <w:ind w:left="2947" w:hanging="360"/>
      </w:pPr>
      <w:rPr>
        <w:rFonts w:cs="Times New Roman"/>
      </w:rPr>
    </w:lvl>
    <w:lvl w:ilvl="4" w:tplc="04050019" w:tentative="1">
      <w:start w:val="1"/>
      <w:numFmt w:val="lowerLetter"/>
      <w:lvlText w:val="%5."/>
      <w:lvlJc w:val="left"/>
      <w:pPr>
        <w:ind w:left="3667" w:hanging="360"/>
      </w:pPr>
      <w:rPr>
        <w:rFonts w:cs="Times New Roman"/>
      </w:rPr>
    </w:lvl>
    <w:lvl w:ilvl="5" w:tplc="0405001B" w:tentative="1">
      <w:start w:val="1"/>
      <w:numFmt w:val="lowerRoman"/>
      <w:lvlText w:val="%6."/>
      <w:lvlJc w:val="right"/>
      <w:pPr>
        <w:ind w:left="4387" w:hanging="180"/>
      </w:pPr>
      <w:rPr>
        <w:rFonts w:cs="Times New Roman"/>
      </w:rPr>
    </w:lvl>
    <w:lvl w:ilvl="6" w:tplc="0405000F" w:tentative="1">
      <w:start w:val="1"/>
      <w:numFmt w:val="decimal"/>
      <w:lvlText w:val="%7."/>
      <w:lvlJc w:val="left"/>
      <w:pPr>
        <w:ind w:left="5107" w:hanging="360"/>
      </w:pPr>
      <w:rPr>
        <w:rFonts w:cs="Times New Roman"/>
      </w:rPr>
    </w:lvl>
    <w:lvl w:ilvl="7" w:tplc="04050019" w:tentative="1">
      <w:start w:val="1"/>
      <w:numFmt w:val="lowerLetter"/>
      <w:lvlText w:val="%8."/>
      <w:lvlJc w:val="left"/>
      <w:pPr>
        <w:ind w:left="5827" w:hanging="360"/>
      </w:pPr>
      <w:rPr>
        <w:rFonts w:cs="Times New Roman"/>
      </w:rPr>
    </w:lvl>
    <w:lvl w:ilvl="8" w:tplc="0405001B" w:tentative="1">
      <w:start w:val="1"/>
      <w:numFmt w:val="lowerRoman"/>
      <w:lvlText w:val="%9."/>
      <w:lvlJc w:val="right"/>
      <w:pPr>
        <w:ind w:left="6547" w:hanging="180"/>
      </w:pPr>
      <w:rPr>
        <w:rFonts w:cs="Times New Roman"/>
      </w:rPr>
    </w:lvl>
  </w:abstractNum>
  <w:abstractNum w:abstractNumId="12">
    <w:nsid w:val="4AF15342"/>
    <w:multiLevelType w:val="hybridMultilevel"/>
    <w:tmpl w:val="4B8CC322"/>
    <w:lvl w:ilvl="0" w:tplc="3F3A0676">
      <w:start w:val="2"/>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5C154F08"/>
    <w:multiLevelType w:val="hybridMultilevel"/>
    <w:tmpl w:val="C65A0938"/>
    <w:lvl w:ilvl="0" w:tplc="80C68C74">
      <w:start w:val="2"/>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nsid w:val="60DD5731"/>
    <w:multiLevelType w:val="hybridMultilevel"/>
    <w:tmpl w:val="6A2A6BDE"/>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632C6D2F"/>
    <w:multiLevelType w:val="hybridMultilevel"/>
    <w:tmpl w:val="C69850B6"/>
    <w:lvl w:ilvl="0" w:tplc="0405000F">
      <w:start w:val="1"/>
      <w:numFmt w:val="decimal"/>
      <w:lvlText w:val="%1."/>
      <w:lvlJc w:val="left"/>
      <w:pPr>
        <w:ind w:left="786" w:hanging="360"/>
      </w:pPr>
      <w:rPr>
        <w:rFonts w:cs="Times New Roman" w:hint="default"/>
      </w:rPr>
    </w:lvl>
    <w:lvl w:ilvl="1" w:tplc="04050019" w:tentative="1">
      <w:start w:val="1"/>
      <w:numFmt w:val="lowerLetter"/>
      <w:lvlText w:val="%2."/>
      <w:lvlJc w:val="left"/>
      <w:pPr>
        <w:ind w:left="1506" w:hanging="360"/>
      </w:pPr>
      <w:rPr>
        <w:rFonts w:cs="Times New Roman"/>
      </w:rPr>
    </w:lvl>
    <w:lvl w:ilvl="2" w:tplc="0405001B" w:tentative="1">
      <w:start w:val="1"/>
      <w:numFmt w:val="lowerRoman"/>
      <w:lvlText w:val="%3."/>
      <w:lvlJc w:val="right"/>
      <w:pPr>
        <w:ind w:left="2226" w:hanging="180"/>
      </w:pPr>
      <w:rPr>
        <w:rFonts w:cs="Times New Roman"/>
      </w:rPr>
    </w:lvl>
    <w:lvl w:ilvl="3" w:tplc="0405000F" w:tentative="1">
      <w:start w:val="1"/>
      <w:numFmt w:val="decimal"/>
      <w:lvlText w:val="%4."/>
      <w:lvlJc w:val="left"/>
      <w:pPr>
        <w:ind w:left="2946" w:hanging="360"/>
      </w:pPr>
      <w:rPr>
        <w:rFonts w:cs="Times New Roman"/>
      </w:rPr>
    </w:lvl>
    <w:lvl w:ilvl="4" w:tplc="04050019" w:tentative="1">
      <w:start w:val="1"/>
      <w:numFmt w:val="lowerLetter"/>
      <w:lvlText w:val="%5."/>
      <w:lvlJc w:val="left"/>
      <w:pPr>
        <w:ind w:left="3666" w:hanging="360"/>
      </w:pPr>
      <w:rPr>
        <w:rFonts w:cs="Times New Roman"/>
      </w:rPr>
    </w:lvl>
    <w:lvl w:ilvl="5" w:tplc="0405001B" w:tentative="1">
      <w:start w:val="1"/>
      <w:numFmt w:val="lowerRoman"/>
      <w:lvlText w:val="%6."/>
      <w:lvlJc w:val="right"/>
      <w:pPr>
        <w:ind w:left="4386" w:hanging="180"/>
      </w:pPr>
      <w:rPr>
        <w:rFonts w:cs="Times New Roman"/>
      </w:rPr>
    </w:lvl>
    <w:lvl w:ilvl="6" w:tplc="0405000F" w:tentative="1">
      <w:start w:val="1"/>
      <w:numFmt w:val="decimal"/>
      <w:lvlText w:val="%7."/>
      <w:lvlJc w:val="left"/>
      <w:pPr>
        <w:ind w:left="5106" w:hanging="360"/>
      </w:pPr>
      <w:rPr>
        <w:rFonts w:cs="Times New Roman"/>
      </w:rPr>
    </w:lvl>
    <w:lvl w:ilvl="7" w:tplc="04050019" w:tentative="1">
      <w:start w:val="1"/>
      <w:numFmt w:val="lowerLetter"/>
      <w:lvlText w:val="%8."/>
      <w:lvlJc w:val="left"/>
      <w:pPr>
        <w:ind w:left="5826" w:hanging="360"/>
      </w:pPr>
      <w:rPr>
        <w:rFonts w:cs="Times New Roman"/>
      </w:rPr>
    </w:lvl>
    <w:lvl w:ilvl="8" w:tplc="0405001B" w:tentative="1">
      <w:start w:val="1"/>
      <w:numFmt w:val="lowerRoman"/>
      <w:lvlText w:val="%9."/>
      <w:lvlJc w:val="right"/>
      <w:pPr>
        <w:ind w:left="6546" w:hanging="180"/>
      </w:pPr>
      <w:rPr>
        <w:rFonts w:cs="Times New Roman"/>
      </w:rPr>
    </w:lvl>
  </w:abstractNum>
  <w:abstractNum w:abstractNumId="16">
    <w:nsid w:val="638C4002"/>
    <w:multiLevelType w:val="hybridMultilevel"/>
    <w:tmpl w:val="CAB2BE06"/>
    <w:lvl w:ilvl="0" w:tplc="0405000F">
      <w:start w:val="3"/>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6CC22567"/>
    <w:multiLevelType w:val="hybridMultilevel"/>
    <w:tmpl w:val="2C646FFA"/>
    <w:lvl w:ilvl="0" w:tplc="24E24F60">
      <w:start w:val="1"/>
      <w:numFmt w:val="decimal"/>
      <w:lvlText w:val="%1."/>
      <w:lvlJc w:val="left"/>
      <w:pPr>
        <w:ind w:left="644" w:hanging="360"/>
      </w:pPr>
      <w:rPr>
        <w:rFonts w:cs="Times New Roman" w:hint="default"/>
      </w:rPr>
    </w:lvl>
    <w:lvl w:ilvl="1" w:tplc="04050019" w:tentative="1">
      <w:start w:val="1"/>
      <w:numFmt w:val="lowerLetter"/>
      <w:lvlText w:val="%2."/>
      <w:lvlJc w:val="left"/>
      <w:pPr>
        <w:ind w:left="1507" w:hanging="360"/>
      </w:pPr>
      <w:rPr>
        <w:rFonts w:cs="Times New Roman"/>
      </w:rPr>
    </w:lvl>
    <w:lvl w:ilvl="2" w:tplc="0405001B" w:tentative="1">
      <w:start w:val="1"/>
      <w:numFmt w:val="lowerRoman"/>
      <w:lvlText w:val="%3."/>
      <w:lvlJc w:val="right"/>
      <w:pPr>
        <w:ind w:left="2227" w:hanging="180"/>
      </w:pPr>
      <w:rPr>
        <w:rFonts w:cs="Times New Roman"/>
      </w:rPr>
    </w:lvl>
    <w:lvl w:ilvl="3" w:tplc="0405000F" w:tentative="1">
      <w:start w:val="1"/>
      <w:numFmt w:val="decimal"/>
      <w:lvlText w:val="%4."/>
      <w:lvlJc w:val="left"/>
      <w:pPr>
        <w:ind w:left="2947" w:hanging="360"/>
      </w:pPr>
      <w:rPr>
        <w:rFonts w:cs="Times New Roman"/>
      </w:rPr>
    </w:lvl>
    <w:lvl w:ilvl="4" w:tplc="04050019" w:tentative="1">
      <w:start w:val="1"/>
      <w:numFmt w:val="lowerLetter"/>
      <w:lvlText w:val="%5."/>
      <w:lvlJc w:val="left"/>
      <w:pPr>
        <w:ind w:left="3667" w:hanging="360"/>
      </w:pPr>
      <w:rPr>
        <w:rFonts w:cs="Times New Roman"/>
      </w:rPr>
    </w:lvl>
    <w:lvl w:ilvl="5" w:tplc="0405001B" w:tentative="1">
      <w:start w:val="1"/>
      <w:numFmt w:val="lowerRoman"/>
      <w:lvlText w:val="%6."/>
      <w:lvlJc w:val="right"/>
      <w:pPr>
        <w:ind w:left="4387" w:hanging="180"/>
      </w:pPr>
      <w:rPr>
        <w:rFonts w:cs="Times New Roman"/>
      </w:rPr>
    </w:lvl>
    <w:lvl w:ilvl="6" w:tplc="0405000F" w:tentative="1">
      <w:start w:val="1"/>
      <w:numFmt w:val="decimal"/>
      <w:lvlText w:val="%7."/>
      <w:lvlJc w:val="left"/>
      <w:pPr>
        <w:ind w:left="5107" w:hanging="360"/>
      </w:pPr>
      <w:rPr>
        <w:rFonts w:cs="Times New Roman"/>
      </w:rPr>
    </w:lvl>
    <w:lvl w:ilvl="7" w:tplc="04050019" w:tentative="1">
      <w:start w:val="1"/>
      <w:numFmt w:val="lowerLetter"/>
      <w:lvlText w:val="%8."/>
      <w:lvlJc w:val="left"/>
      <w:pPr>
        <w:ind w:left="5827" w:hanging="360"/>
      </w:pPr>
      <w:rPr>
        <w:rFonts w:cs="Times New Roman"/>
      </w:rPr>
    </w:lvl>
    <w:lvl w:ilvl="8" w:tplc="0405001B" w:tentative="1">
      <w:start w:val="1"/>
      <w:numFmt w:val="lowerRoman"/>
      <w:lvlText w:val="%9."/>
      <w:lvlJc w:val="right"/>
      <w:pPr>
        <w:ind w:left="6547" w:hanging="180"/>
      </w:pPr>
      <w:rPr>
        <w:rFonts w:cs="Times New Roman"/>
      </w:rPr>
    </w:lvl>
  </w:abstractNum>
  <w:abstractNum w:abstractNumId="18">
    <w:nsid w:val="6D25735B"/>
    <w:multiLevelType w:val="hybridMultilevel"/>
    <w:tmpl w:val="4720FEAE"/>
    <w:lvl w:ilvl="0" w:tplc="6452063A">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6FD35362"/>
    <w:multiLevelType w:val="hybridMultilevel"/>
    <w:tmpl w:val="8646D65E"/>
    <w:lvl w:ilvl="0" w:tplc="04050017">
      <w:start w:val="1"/>
      <w:numFmt w:val="lowerLetter"/>
      <w:lvlText w:val="%1)"/>
      <w:lvlJc w:val="left"/>
      <w:pPr>
        <w:ind w:left="1788" w:hanging="360"/>
      </w:pPr>
      <w:rPr>
        <w:rFonts w:cs="Times New Roman"/>
      </w:rPr>
    </w:lvl>
    <w:lvl w:ilvl="1" w:tplc="04050019" w:tentative="1">
      <w:start w:val="1"/>
      <w:numFmt w:val="lowerLetter"/>
      <w:lvlText w:val="%2."/>
      <w:lvlJc w:val="left"/>
      <w:pPr>
        <w:ind w:left="2508" w:hanging="360"/>
      </w:pPr>
      <w:rPr>
        <w:rFonts w:cs="Times New Roman"/>
      </w:rPr>
    </w:lvl>
    <w:lvl w:ilvl="2" w:tplc="0405001B" w:tentative="1">
      <w:start w:val="1"/>
      <w:numFmt w:val="lowerRoman"/>
      <w:lvlText w:val="%3."/>
      <w:lvlJc w:val="right"/>
      <w:pPr>
        <w:ind w:left="3228" w:hanging="180"/>
      </w:pPr>
      <w:rPr>
        <w:rFonts w:cs="Times New Roman"/>
      </w:rPr>
    </w:lvl>
    <w:lvl w:ilvl="3" w:tplc="0405000F" w:tentative="1">
      <w:start w:val="1"/>
      <w:numFmt w:val="decimal"/>
      <w:lvlText w:val="%4."/>
      <w:lvlJc w:val="left"/>
      <w:pPr>
        <w:ind w:left="3948" w:hanging="360"/>
      </w:pPr>
      <w:rPr>
        <w:rFonts w:cs="Times New Roman"/>
      </w:rPr>
    </w:lvl>
    <w:lvl w:ilvl="4" w:tplc="04050019" w:tentative="1">
      <w:start w:val="1"/>
      <w:numFmt w:val="lowerLetter"/>
      <w:lvlText w:val="%5."/>
      <w:lvlJc w:val="left"/>
      <w:pPr>
        <w:ind w:left="4668" w:hanging="360"/>
      </w:pPr>
      <w:rPr>
        <w:rFonts w:cs="Times New Roman"/>
      </w:rPr>
    </w:lvl>
    <w:lvl w:ilvl="5" w:tplc="0405001B" w:tentative="1">
      <w:start w:val="1"/>
      <w:numFmt w:val="lowerRoman"/>
      <w:lvlText w:val="%6."/>
      <w:lvlJc w:val="right"/>
      <w:pPr>
        <w:ind w:left="5388" w:hanging="180"/>
      </w:pPr>
      <w:rPr>
        <w:rFonts w:cs="Times New Roman"/>
      </w:rPr>
    </w:lvl>
    <w:lvl w:ilvl="6" w:tplc="0405000F" w:tentative="1">
      <w:start w:val="1"/>
      <w:numFmt w:val="decimal"/>
      <w:lvlText w:val="%7."/>
      <w:lvlJc w:val="left"/>
      <w:pPr>
        <w:ind w:left="6108" w:hanging="360"/>
      </w:pPr>
      <w:rPr>
        <w:rFonts w:cs="Times New Roman"/>
      </w:rPr>
    </w:lvl>
    <w:lvl w:ilvl="7" w:tplc="04050019" w:tentative="1">
      <w:start w:val="1"/>
      <w:numFmt w:val="lowerLetter"/>
      <w:lvlText w:val="%8."/>
      <w:lvlJc w:val="left"/>
      <w:pPr>
        <w:ind w:left="6828" w:hanging="360"/>
      </w:pPr>
      <w:rPr>
        <w:rFonts w:cs="Times New Roman"/>
      </w:rPr>
    </w:lvl>
    <w:lvl w:ilvl="8" w:tplc="0405001B" w:tentative="1">
      <w:start w:val="1"/>
      <w:numFmt w:val="lowerRoman"/>
      <w:lvlText w:val="%9."/>
      <w:lvlJc w:val="right"/>
      <w:pPr>
        <w:ind w:left="7548" w:hanging="180"/>
      </w:pPr>
      <w:rPr>
        <w:rFonts w:cs="Times New Roman"/>
      </w:rPr>
    </w:lvl>
  </w:abstractNum>
  <w:abstractNum w:abstractNumId="20">
    <w:nsid w:val="74675F4E"/>
    <w:multiLevelType w:val="hybridMultilevel"/>
    <w:tmpl w:val="426A36B0"/>
    <w:lvl w:ilvl="0" w:tplc="0405000F">
      <w:start w:val="4"/>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5"/>
  </w:num>
  <w:num w:numId="2">
    <w:abstractNumId w:val="0"/>
  </w:num>
  <w:num w:numId="3">
    <w:abstractNumId w:val="19"/>
  </w:num>
  <w:num w:numId="4">
    <w:abstractNumId w:val="17"/>
  </w:num>
  <w:num w:numId="5">
    <w:abstractNumId w:val="11"/>
  </w:num>
  <w:num w:numId="6">
    <w:abstractNumId w:val="10"/>
  </w:num>
  <w:num w:numId="7">
    <w:abstractNumId w:val="2"/>
  </w:num>
  <w:num w:numId="8">
    <w:abstractNumId w:val="4"/>
  </w:num>
  <w:num w:numId="9">
    <w:abstractNumId w:val="13"/>
  </w:num>
  <w:num w:numId="10">
    <w:abstractNumId w:val="3"/>
  </w:num>
  <w:num w:numId="11">
    <w:abstractNumId w:val="16"/>
  </w:num>
  <w:num w:numId="12">
    <w:abstractNumId w:val="15"/>
  </w:num>
  <w:num w:numId="13">
    <w:abstractNumId w:val="7"/>
  </w:num>
  <w:num w:numId="14">
    <w:abstractNumId w:val="8"/>
  </w:num>
  <w:num w:numId="15">
    <w:abstractNumId w:val="20"/>
  </w:num>
  <w:num w:numId="16">
    <w:abstractNumId w:val="12"/>
  </w:num>
  <w:num w:numId="17">
    <w:abstractNumId w:val="1"/>
  </w:num>
  <w:num w:numId="18">
    <w:abstractNumId w:val="18"/>
  </w:num>
  <w:num w:numId="19">
    <w:abstractNumId w:val="9"/>
  </w:num>
  <w:num w:numId="20">
    <w:abstractNumId w:val="6"/>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07DA4"/>
    <w:rsid w:val="0000008C"/>
    <w:rsid w:val="00005E68"/>
    <w:rsid w:val="00015B38"/>
    <w:rsid w:val="0002589A"/>
    <w:rsid w:val="00053A55"/>
    <w:rsid w:val="0008011F"/>
    <w:rsid w:val="000E5122"/>
    <w:rsid w:val="000F0EC5"/>
    <w:rsid w:val="000F77DA"/>
    <w:rsid w:val="00127AEA"/>
    <w:rsid w:val="00131D04"/>
    <w:rsid w:val="001A4DB4"/>
    <w:rsid w:val="001A74EB"/>
    <w:rsid w:val="001B0196"/>
    <w:rsid w:val="001F7D3F"/>
    <w:rsid w:val="0020271F"/>
    <w:rsid w:val="00220BCE"/>
    <w:rsid w:val="0022705F"/>
    <w:rsid w:val="00236007"/>
    <w:rsid w:val="00241BC6"/>
    <w:rsid w:val="00243880"/>
    <w:rsid w:val="0025230E"/>
    <w:rsid w:val="002F5BC2"/>
    <w:rsid w:val="0030285C"/>
    <w:rsid w:val="00320E59"/>
    <w:rsid w:val="0032462B"/>
    <w:rsid w:val="003507D8"/>
    <w:rsid w:val="00372A93"/>
    <w:rsid w:val="003846BA"/>
    <w:rsid w:val="003904DE"/>
    <w:rsid w:val="003B20F1"/>
    <w:rsid w:val="003C19FB"/>
    <w:rsid w:val="003C3547"/>
    <w:rsid w:val="003C37A8"/>
    <w:rsid w:val="003F77AE"/>
    <w:rsid w:val="00400E82"/>
    <w:rsid w:val="0042789A"/>
    <w:rsid w:val="00461A97"/>
    <w:rsid w:val="00462D64"/>
    <w:rsid w:val="00493AF7"/>
    <w:rsid w:val="004B561B"/>
    <w:rsid w:val="004B5ABF"/>
    <w:rsid w:val="004B758A"/>
    <w:rsid w:val="004C0B4D"/>
    <w:rsid w:val="004C34D1"/>
    <w:rsid w:val="004D061E"/>
    <w:rsid w:val="004F004E"/>
    <w:rsid w:val="00507DA4"/>
    <w:rsid w:val="00515DD9"/>
    <w:rsid w:val="005401C2"/>
    <w:rsid w:val="005736C8"/>
    <w:rsid w:val="00583AD3"/>
    <w:rsid w:val="00591EAF"/>
    <w:rsid w:val="00593DD2"/>
    <w:rsid w:val="005A768B"/>
    <w:rsid w:val="005B6ABC"/>
    <w:rsid w:val="00641E46"/>
    <w:rsid w:val="006951F3"/>
    <w:rsid w:val="006A105B"/>
    <w:rsid w:val="006F48D7"/>
    <w:rsid w:val="007003F8"/>
    <w:rsid w:val="00721159"/>
    <w:rsid w:val="007222C7"/>
    <w:rsid w:val="00724FE9"/>
    <w:rsid w:val="007548D3"/>
    <w:rsid w:val="007569E3"/>
    <w:rsid w:val="00797AA4"/>
    <w:rsid w:val="007A61EE"/>
    <w:rsid w:val="007B54B2"/>
    <w:rsid w:val="007C11C7"/>
    <w:rsid w:val="007C1E71"/>
    <w:rsid w:val="007C3244"/>
    <w:rsid w:val="007D54DF"/>
    <w:rsid w:val="007D5C79"/>
    <w:rsid w:val="00804FBB"/>
    <w:rsid w:val="008076E7"/>
    <w:rsid w:val="00820803"/>
    <w:rsid w:val="00857A5D"/>
    <w:rsid w:val="00873826"/>
    <w:rsid w:val="00893AC8"/>
    <w:rsid w:val="008B2A9B"/>
    <w:rsid w:val="008E1D02"/>
    <w:rsid w:val="0093695D"/>
    <w:rsid w:val="00961CB9"/>
    <w:rsid w:val="009921F3"/>
    <w:rsid w:val="009A64E1"/>
    <w:rsid w:val="009B0B0B"/>
    <w:rsid w:val="009C00DD"/>
    <w:rsid w:val="00A14BCB"/>
    <w:rsid w:val="00A166D1"/>
    <w:rsid w:val="00A342AA"/>
    <w:rsid w:val="00A401FD"/>
    <w:rsid w:val="00A5798F"/>
    <w:rsid w:val="00AB6C15"/>
    <w:rsid w:val="00AE41CD"/>
    <w:rsid w:val="00B27C87"/>
    <w:rsid w:val="00B4256E"/>
    <w:rsid w:val="00B50900"/>
    <w:rsid w:val="00B51A53"/>
    <w:rsid w:val="00B66354"/>
    <w:rsid w:val="00B72723"/>
    <w:rsid w:val="00B824A4"/>
    <w:rsid w:val="00B91F4D"/>
    <w:rsid w:val="00BB0D64"/>
    <w:rsid w:val="00BD6F17"/>
    <w:rsid w:val="00BD77B6"/>
    <w:rsid w:val="00C6796A"/>
    <w:rsid w:val="00C72B48"/>
    <w:rsid w:val="00C73708"/>
    <w:rsid w:val="00C75627"/>
    <w:rsid w:val="00C767A7"/>
    <w:rsid w:val="00CA2020"/>
    <w:rsid w:val="00CB2193"/>
    <w:rsid w:val="00CB551D"/>
    <w:rsid w:val="00CD3FDC"/>
    <w:rsid w:val="00CE0F20"/>
    <w:rsid w:val="00CF6CAE"/>
    <w:rsid w:val="00D3415F"/>
    <w:rsid w:val="00D42805"/>
    <w:rsid w:val="00DB5D7E"/>
    <w:rsid w:val="00DD1076"/>
    <w:rsid w:val="00DF2EE1"/>
    <w:rsid w:val="00E1766A"/>
    <w:rsid w:val="00E53DD9"/>
    <w:rsid w:val="00E71ED6"/>
    <w:rsid w:val="00E7418C"/>
    <w:rsid w:val="00E966E4"/>
    <w:rsid w:val="00EB3697"/>
    <w:rsid w:val="00EE04D6"/>
    <w:rsid w:val="00EE449F"/>
    <w:rsid w:val="00F8592D"/>
    <w:rsid w:val="00FB17B6"/>
    <w:rsid w:val="00FC5DB2"/>
    <w:rsid w:val="00FD7312"/>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D64"/>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507DA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B50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50900"/>
    <w:rPr>
      <w:rFonts w:ascii="Tahoma" w:hAnsi="Tahoma" w:cs="Tahoma"/>
      <w:sz w:val="16"/>
      <w:szCs w:val="16"/>
    </w:rPr>
  </w:style>
  <w:style w:type="paragraph" w:styleId="ListParagraph">
    <w:name w:val="List Paragraph"/>
    <w:basedOn w:val="Normal"/>
    <w:uiPriority w:val="99"/>
    <w:qFormat/>
    <w:rsid w:val="00641E46"/>
    <w:pPr>
      <w:ind w:left="720"/>
      <w:contextualSpacing/>
    </w:pPr>
  </w:style>
  <w:style w:type="character" w:styleId="Hyperlink">
    <w:name w:val="Hyperlink"/>
    <w:basedOn w:val="DefaultParagraphFont"/>
    <w:uiPriority w:val="99"/>
    <w:rsid w:val="00CB551D"/>
    <w:rPr>
      <w:rFonts w:cs="Times New Roman"/>
      <w:color w:val="0000FF"/>
      <w:u w:val="single"/>
    </w:rPr>
  </w:style>
  <w:style w:type="paragraph" w:styleId="NormalWeb">
    <w:name w:val="Normal (Web)"/>
    <w:basedOn w:val="Normal"/>
    <w:uiPriority w:val="99"/>
    <w:semiHidden/>
    <w:rsid w:val="009B0B0B"/>
    <w:pPr>
      <w:spacing w:before="100" w:beforeAutospacing="1" w:after="100" w:afterAutospacing="1" w:line="240" w:lineRule="auto"/>
    </w:pPr>
    <w:rPr>
      <w:rFonts w:ascii="Times New Roman" w:eastAsia="Times New Roman" w:hAnsi="Times New Roman"/>
      <w:sz w:val="24"/>
      <w:szCs w:val="24"/>
      <w:lang w:eastAsia="cs-CZ"/>
    </w:rPr>
  </w:style>
  <w:style w:type="paragraph" w:styleId="NoSpacing">
    <w:name w:val="No Spacing"/>
    <w:uiPriority w:val="99"/>
    <w:qFormat/>
    <w:rsid w:val="00857A5D"/>
    <w:rPr>
      <w:lang w:eastAsia="en-US"/>
    </w:rPr>
  </w:style>
</w:styles>
</file>

<file path=word/webSettings.xml><?xml version="1.0" encoding="utf-8"?>
<w:webSettings xmlns:r="http://schemas.openxmlformats.org/officeDocument/2006/relationships" xmlns:w="http://schemas.openxmlformats.org/wordprocessingml/2006/main">
  <w:divs>
    <w:div w:id="951059844">
      <w:marLeft w:val="0"/>
      <w:marRight w:val="0"/>
      <w:marTop w:val="0"/>
      <w:marBottom w:val="0"/>
      <w:divBdr>
        <w:top w:val="none" w:sz="0" w:space="0" w:color="auto"/>
        <w:left w:val="none" w:sz="0" w:space="0" w:color="auto"/>
        <w:bottom w:val="none" w:sz="0" w:space="0" w:color="auto"/>
        <w:right w:val="none" w:sz="0" w:space="0" w:color="auto"/>
      </w:divBdr>
    </w:div>
    <w:div w:id="951059845">
      <w:marLeft w:val="0"/>
      <w:marRight w:val="0"/>
      <w:marTop w:val="0"/>
      <w:marBottom w:val="0"/>
      <w:divBdr>
        <w:top w:val="none" w:sz="0" w:space="0" w:color="auto"/>
        <w:left w:val="none" w:sz="0" w:space="0" w:color="auto"/>
        <w:bottom w:val="none" w:sz="0" w:space="0" w:color="auto"/>
        <w:right w:val="none" w:sz="0" w:space="0" w:color="auto"/>
      </w:divBdr>
    </w:div>
    <w:div w:id="951059846">
      <w:marLeft w:val="0"/>
      <w:marRight w:val="0"/>
      <w:marTop w:val="0"/>
      <w:marBottom w:val="0"/>
      <w:divBdr>
        <w:top w:val="none" w:sz="0" w:space="0" w:color="auto"/>
        <w:left w:val="none" w:sz="0" w:space="0" w:color="auto"/>
        <w:bottom w:val="none" w:sz="0" w:space="0" w:color="auto"/>
        <w:right w:val="none" w:sz="0" w:space="0" w:color="auto"/>
      </w:divBdr>
    </w:div>
    <w:div w:id="951059847">
      <w:marLeft w:val="0"/>
      <w:marRight w:val="0"/>
      <w:marTop w:val="0"/>
      <w:marBottom w:val="0"/>
      <w:divBdr>
        <w:top w:val="none" w:sz="0" w:space="0" w:color="auto"/>
        <w:left w:val="none" w:sz="0" w:space="0" w:color="auto"/>
        <w:bottom w:val="none" w:sz="0" w:space="0" w:color="auto"/>
        <w:right w:val="none" w:sz="0" w:space="0" w:color="auto"/>
      </w:divBdr>
    </w:div>
    <w:div w:id="951059848">
      <w:marLeft w:val="0"/>
      <w:marRight w:val="0"/>
      <w:marTop w:val="0"/>
      <w:marBottom w:val="0"/>
      <w:divBdr>
        <w:top w:val="none" w:sz="0" w:space="0" w:color="auto"/>
        <w:left w:val="none" w:sz="0" w:space="0" w:color="auto"/>
        <w:bottom w:val="none" w:sz="0" w:space="0" w:color="auto"/>
        <w:right w:val="none" w:sz="0" w:space="0" w:color="auto"/>
      </w:divBdr>
    </w:div>
    <w:div w:id="9510598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325</Words>
  <Characters>1920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dc:creator>
  <cp:keywords/>
  <dc:description/>
  <cp:lastModifiedBy>DUM</cp:lastModifiedBy>
  <cp:revision>2</cp:revision>
  <cp:lastPrinted>2013-04-01T18:40:00Z</cp:lastPrinted>
  <dcterms:created xsi:type="dcterms:W3CDTF">2013-04-22T16:39:00Z</dcterms:created>
  <dcterms:modified xsi:type="dcterms:W3CDTF">2013-04-22T16:39:00Z</dcterms:modified>
</cp:coreProperties>
</file>