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B41337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EB2" w:rsidRPr="00455EB2" w:rsidRDefault="00455EB2" w:rsidP="00455EB2">
            <w:pPr>
              <w:rPr>
                <w:sz w:val="28"/>
              </w:rPr>
            </w:pPr>
            <w:r w:rsidRPr="00455EB2">
              <w:rPr>
                <w:sz w:val="28"/>
              </w:rPr>
              <w:t>Čítanka pro 5.</w:t>
            </w:r>
            <w:r>
              <w:rPr>
                <w:sz w:val="28"/>
              </w:rPr>
              <w:t xml:space="preserve"> </w:t>
            </w:r>
            <w:r w:rsidRPr="00455EB2">
              <w:rPr>
                <w:sz w:val="28"/>
              </w:rPr>
              <w:t>ročník, ALTER 1996, psací potřeby, pastelky, pracovní list</w:t>
            </w:r>
          </w:p>
          <w:p w:rsidR="002F2BDD" w:rsidRPr="00777E1F" w:rsidRDefault="002F2BDD" w:rsidP="004254F1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455EB2" w:rsidP="002F2BDD">
            <w:pPr>
              <w:rPr>
                <w:sz w:val="28"/>
              </w:rPr>
            </w:pPr>
            <w:r w:rsidRPr="00455EB2">
              <w:rPr>
                <w:sz w:val="28"/>
              </w:rPr>
              <w:t>Podporuje pozorné čtení, vnímání atmosféry příběhu, rozvoj slovní zásoby, vyjádření vlastních myšlenek v pokračování příběhu.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455EB2" w:rsidRPr="00296B4A" w:rsidRDefault="00455EB2" w:rsidP="00455EB2">
      <w:pPr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lastRenderedPageBreak/>
        <w:t>j</w:t>
      </w:r>
      <w:r w:rsidRPr="00296B4A">
        <w:rPr>
          <w:rFonts w:ascii="Calibri" w:hAnsi="Calibri" w:cs="Calibri"/>
          <w:sz w:val="28"/>
        </w:rPr>
        <w:t>méno</w:t>
      </w:r>
      <w:r>
        <w:rPr>
          <w:rFonts w:ascii="Calibri" w:hAnsi="Calibri" w:cs="Calibri"/>
          <w:sz w:val="28"/>
        </w:rPr>
        <w:t xml:space="preserve"> a </w:t>
      </w:r>
      <w:proofErr w:type="gramStart"/>
      <w:r>
        <w:rPr>
          <w:rFonts w:ascii="Calibri" w:hAnsi="Calibri" w:cs="Calibri"/>
          <w:sz w:val="28"/>
        </w:rPr>
        <w:t>příjmení:____________________________   d</w:t>
      </w:r>
      <w:r w:rsidRPr="00296B4A">
        <w:rPr>
          <w:rFonts w:ascii="Calibri" w:hAnsi="Calibri" w:cs="Calibri"/>
          <w:sz w:val="28"/>
        </w:rPr>
        <w:t>atum</w:t>
      </w:r>
      <w:proofErr w:type="gramEnd"/>
      <w:r>
        <w:rPr>
          <w:rFonts w:ascii="Calibri" w:hAnsi="Calibri" w:cs="Calibri"/>
          <w:sz w:val="28"/>
        </w:rPr>
        <w:t>:_______________</w:t>
      </w:r>
    </w:p>
    <w:p w:rsidR="00455EB2" w:rsidRPr="00296B4A" w:rsidRDefault="00455EB2" w:rsidP="00455EB2">
      <w:pPr>
        <w:jc w:val="center"/>
        <w:rPr>
          <w:rFonts w:ascii="Calibri" w:hAnsi="Calibri" w:cs="Calibri"/>
          <w:color w:val="0070C0"/>
          <w:sz w:val="36"/>
        </w:rPr>
      </w:pPr>
    </w:p>
    <w:p w:rsidR="00455EB2" w:rsidRPr="00F11404" w:rsidRDefault="00455EB2" w:rsidP="00455EB2">
      <w:pPr>
        <w:jc w:val="center"/>
        <w:rPr>
          <w:rFonts w:ascii="Calibri" w:hAnsi="Calibri" w:cs="Calibri"/>
          <w:b/>
          <w:color w:val="0070C0"/>
          <w:sz w:val="36"/>
        </w:rPr>
      </w:pPr>
      <w:r w:rsidRPr="00F11404">
        <w:rPr>
          <w:rFonts w:ascii="Calibri" w:hAnsi="Calibri" w:cs="Calibri"/>
          <w:b/>
          <w:color w:val="0070C0"/>
          <w:sz w:val="36"/>
        </w:rPr>
        <w:t>HOLČIČKA SE SIRKAMI</w:t>
      </w:r>
    </w:p>
    <w:p w:rsidR="00455EB2" w:rsidRPr="00296B4A" w:rsidRDefault="00455EB2" w:rsidP="00455EB2">
      <w:pPr>
        <w:jc w:val="center"/>
        <w:rPr>
          <w:rFonts w:ascii="Calibri" w:hAnsi="Calibri" w:cs="Calibri"/>
          <w:color w:val="0070C0"/>
          <w:sz w:val="18"/>
        </w:rPr>
      </w:pPr>
    </w:p>
    <w:p w:rsidR="00455EB2" w:rsidRPr="00296B4A" w:rsidRDefault="00455EB2" w:rsidP="00455EB2">
      <w:pPr>
        <w:spacing w:line="360" w:lineRule="auto"/>
        <w:rPr>
          <w:rFonts w:ascii="Calibri" w:hAnsi="Calibri" w:cs="Calibri"/>
          <w:color w:val="000000"/>
          <w:sz w:val="28"/>
        </w:rPr>
      </w:pPr>
      <w:r w:rsidRPr="00296B4A">
        <w:rPr>
          <w:rFonts w:ascii="Calibri" w:hAnsi="Calibri" w:cs="Calibri"/>
          <w:color w:val="000000"/>
          <w:sz w:val="28"/>
        </w:rPr>
        <w:t>Autor:</w:t>
      </w:r>
      <w:r>
        <w:rPr>
          <w:rFonts w:ascii="Calibri" w:hAnsi="Calibri" w:cs="Calibri"/>
          <w:color w:val="000000"/>
          <w:sz w:val="28"/>
        </w:rPr>
        <w:t>___________________________________________________________</w:t>
      </w:r>
    </w:p>
    <w:p w:rsidR="00455EB2" w:rsidRPr="00296B4A" w:rsidRDefault="00455EB2" w:rsidP="00455EB2">
      <w:pPr>
        <w:spacing w:line="360" w:lineRule="auto"/>
        <w:rPr>
          <w:rFonts w:ascii="Calibri" w:hAnsi="Calibri" w:cs="Calibri"/>
          <w:color w:val="000000"/>
          <w:sz w:val="28"/>
        </w:rPr>
      </w:pPr>
      <w:r w:rsidRPr="00296B4A">
        <w:rPr>
          <w:rFonts w:ascii="Calibri" w:hAnsi="Calibri" w:cs="Calibri"/>
          <w:color w:val="000000"/>
          <w:sz w:val="28"/>
        </w:rPr>
        <w:t>Ilustrátor:</w:t>
      </w:r>
      <w:r>
        <w:rPr>
          <w:rFonts w:ascii="Calibri" w:hAnsi="Calibri" w:cs="Calibri"/>
          <w:color w:val="000000"/>
          <w:sz w:val="28"/>
        </w:rPr>
        <w:t>________________________________________________________</w:t>
      </w:r>
    </w:p>
    <w:p w:rsidR="00455EB2" w:rsidRPr="00296B4A" w:rsidRDefault="00455EB2" w:rsidP="00455EB2">
      <w:pPr>
        <w:spacing w:line="360" w:lineRule="auto"/>
        <w:rPr>
          <w:rFonts w:ascii="Calibri" w:hAnsi="Calibri" w:cs="Calibri"/>
          <w:color w:val="000000"/>
          <w:sz w:val="28"/>
        </w:rPr>
      </w:pPr>
      <w:r w:rsidRPr="00296B4A">
        <w:rPr>
          <w:rFonts w:ascii="Calibri" w:hAnsi="Calibri" w:cs="Calibri"/>
          <w:color w:val="000000"/>
          <w:sz w:val="28"/>
        </w:rPr>
        <w:t>Z knihy:</w:t>
      </w:r>
      <w:r>
        <w:rPr>
          <w:rFonts w:ascii="Calibri" w:hAnsi="Calibri" w:cs="Calibri"/>
          <w:color w:val="000000"/>
          <w:sz w:val="28"/>
        </w:rPr>
        <w:t>__________________________________________________________</w:t>
      </w:r>
    </w:p>
    <w:p w:rsidR="00455EB2" w:rsidRPr="00296B4A" w:rsidRDefault="00455EB2" w:rsidP="00455EB2">
      <w:pPr>
        <w:rPr>
          <w:rFonts w:ascii="Calibri" w:hAnsi="Calibri" w:cs="Calibri"/>
          <w:color w:val="000000"/>
          <w:sz w:val="28"/>
        </w:rPr>
      </w:pPr>
    </w:p>
    <w:p w:rsidR="00455EB2" w:rsidRPr="00296B4A" w:rsidRDefault="00455EB2" w:rsidP="00455EB2">
      <w:pPr>
        <w:ind w:firstLine="708"/>
        <w:rPr>
          <w:rFonts w:ascii="Calibri" w:hAnsi="Calibri" w:cs="Calibri"/>
          <w:color w:val="E36C0A"/>
          <w:sz w:val="28"/>
        </w:rPr>
      </w:pPr>
      <w:r w:rsidRPr="00296B4A">
        <w:rPr>
          <w:rFonts w:ascii="Calibri" w:hAnsi="Calibri" w:cs="Calibri"/>
          <w:color w:val="E36C0A"/>
          <w:sz w:val="28"/>
        </w:rPr>
        <w:t xml:space="preserve">Nejprve </w:t>
      </w:r>
      <w:r w:rsidRPr="00296B4A">
        <w:rPr>
          <w:rFonts w:ascii="Calibri" w:hAnsi="Calibri" w:cs="Calibri"/>
          <w:b/>
          <w:color w:val="E36C0A"/>
          <w:sz w:val="28"/>
        </w:rPr>
        <w:t>si přečti</w:t>
      </w:r>
      <w:r w:rsidRPr="00296B4A">
        <w:rPr>
          <w:rFonts w:ascii="Calibri" w:hAnsi="Calibri" w:cs="Calibri"/>
          <w:color w:val="E36C0A"/>
          <w:sz w:val="28"/>
        </w:rPr>
        <w:t xml:space="preserve"> </w:t>
      </w:r>
      <w:r>
        <w:rPr>
          <w:rFonts w:ascii="Calibri" w:hAnsi="Calibri" w:cs="Calibri"/>
          <w:color w:val="E36C0A"/>
          <w:sz w:val="28"/>
        </w:rPr>
        <w:t>text</w:t>
      </w:r>
      <w:r w:rsidRPr="00296B4A">
        <w:rPr>
          <w:rFonts w:ascii="Calibri" w:hAnsi="Calibri" w:cs="Calibri"/>
          <w:color w:val="E36C0A"/>
          <w:sz w:val="28"/>
        </w:rPr>
        <w:t xml:space="preserve"> v Čítance na stránkách 64 - 66. </w:t>
      </w:r>
    </w:p>
    <w:p w:rsidR="00455EB2" w:rsidRPr="00296B4A" w:rsidRDefault="00455EB2" w:rsidP="00455EB2">
      <w:pPr>
        <w:ind w:firstLine="708"/>
        <w:rPr>
          <w:rFonts w:ascii="Calibri" w:hAnsi="Calibri" w:cs="Calibri"/>
          <w:color w:val="E36C0A"/>
          <w:sz w:val="28"/>
        </w:rPr>
      </w:pPr>
    </w:p>
    <w:p w:rsidR="00455EB2" w:rsidRPr="00296B4A" w:rsidRDefault="00455EB2" w:rsidP="00455EB2">
      <w:pPr>
        <w:pStyle w:val="Odstavecseseznamem"/>
        <w:numPr>
          <w:ilvl w:val="0"/>
          <w:numId w:val="7"/>
        </w:numPr>
        <w:ind w:left="502"/>
        <w:rPr>
          <w:rFonts w:cs="Calibri"/>
          <w:color w:val="0070C0"/>
          <w:sz w:val="28"/>
        </w:rPr>
      </w:pPr>
      <w:r w:rsidRPr="00296B4A">
        <w:rPr>
          <w:rFonts w:cs="Calibri"/>
          <w:b/>
          <w:color w:val="0070C0"/>
          <w:sz w:val="28"/>
        </w:rPr>
        <w:t xml:space="preserve">Zaškrtni </w:t>
      </w:r>
      <w:r w:rsidRPr="00296B4A">
        <w:rPr>
          <w:rFonts w:cs="Calibri"/>
          <w:color w:val="0070C0"/>
          <w:sz w:val="28"/>
        </w:rPr>
        <w:t>odpověď, kterou považuješ za pravdivou:</w:t>
      </w:r>
    </w:p>
    <w:p w:rsidR="00455EB2" w:rsidRPr="00296B4A" w:rsidRDefault="00455EB2" w:rsidP="00455EB2">
      <w:pPr>
        <w:rPr>
          <w:rFonts w:ascii="Calibri" w:hAnsi="Calibri" w:cs="Calibri"/>
          <w:sz w:val="28"/>
          <w:u w:val="single"/>
        </w:rPr>
      </w:pPr>
      <w:r w:rsidRPr="00296B4A">
        <w:rPr>
          <w:rFonts w:ascii="Calibri" w:hAnsi="Calibri" w:cs="Calibri"/>
          <w:sz w:val="28"/>
          <w:u w:val="single"/>
        </w:rPr>
        <w:t>Je pravda, že:</w:t>
      </w:r>
    </w:p>
    <w:p w:rsidR="00455EB2" w:rsidRPr="00296B4A" w:rsidRDefault="00455EB2" w:rsidP="00455EB2">
      <w:pPr>
        <w:pStyle w:val="Odstavecseseznamem"/>
        <w:numPr>
          <w:ilvl w:val="0"/>
          <w:numId w:val="1"/>
        </w:numPr>
        <w:rPr>
          <w:rFonts w:cs="Calibri"/>
          <w:sz w:val="28"/>
        </w:rPr>
      </w:pPr>
      <w:r w:rsidRPr="00296B4A">
        <w:rPr>
          <w:rFonts w:cs="Calibri"/>
          <w:sz w:val="28"/>
        </w:rPr>
        <w:t>příběh se odehrává 31. prosince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>ano</w:t>
      </w:r>
      <w:r w:rsidRPr="00296B4A">
        <w:rPr>
          <w:rFonts w:cs="Calibri"/>
          <w:sz w:val="28"/>
        </w:rPr>
        <w:tab/>
        <w:t>ne</w:t>
      </w:r>
    </w:p>
    <w:p w:rsidR="00455EB2" w:rsidRPr="00296B4A" w:rsidRDefault="00455EB2" w:rsidP="00455EB2">
      <w:pPr>
        <w:pStyle w:val="Odstavecseseznamem"/>
        <w:numPr>
          <w:ilvl w:val="0"/>
          <w:numId w:val="1"/>
        </w:numPr>
        <w:rPr>
          <w:rFonts w:cs="Calibri"/>
          <w:sz w:val="28"/>
        </w:rPr>
      </w:pPr>
      <w:r w:rsidRPr="00296B4A">
        <w:rPr>
          <w:rFonts w:cs="Calibri"/>
          <w:sz w:val="28"/>
        </w:rPr>
        <w:t>holčička měla hodného tatínka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>ano</w:t>
      </w:r>
      <w:r w:rsidRPr="00296B4A">
        <w:rPr>
          <w:rFonts w:cs="Calibri"/>
          <w:sz w:val="28"/>
        </w:rPr>
        <w:tab/>
        <w:t>ne</w:t>
      </w:r>
    </w:p>
    <w:p w:rsidR="00455EB2" w:rsidRPr="00296B4A" w:rsidRDefault="00455EB2" w:rsidP="00455EB2">
      <w:pPr>
        <w:pStyle w:val="Odstavecseseznamem"/>
        <w:numPr>
          <w:ilvl w:val="0"/>
          <w:numId w:val="1"/>
        </w:numPr>
        <w:rPr>
          <w:rFonts w:cs="Calibri"/>
          <w:sz w:val="28"/>
        </w:rPr>
      </w:pPr>
      <w:r w:rsidRPr="00296B4A">
        <w:rPr>
          <w:rFonts w:cs="Calibri"/>
          <w:sz w:val="28"/>
        </w:rPr>
        <w:t>holčička škrtala sirky o škrtátko na krabičce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>ano</w:t>
      </w:r>
      <w:r w:rsidRPr="00296B4A">
        <w:rPr>
          <w:rFonts w:cs="Calibri"/>
          <w:sz w:val="28"/>
        </w:rPr>
        <w:tab/>
        <w:t>ne</w:t>
      </w:r>
    </w:p>
    <w:p w:rsidR="00455EB2" w:rsidRPr="00296B4A" w:rsidRDefault="00455EB2" w:rsidP="00455EB2">
      <w:pPr>
        <w:pStyle w:val="Odstavecseseznamem"/>
        <w:numPr>
          <w:ilvl w:val="0"/>
          <w:numId w:val="1"/>
        </w:numPr>
        <w:rPr>
          <w:rFonts w:cs="Calibri"/>
          <w:sz w:val="28"/>
        </w:rPr>
      </w:pPr>
      <w:r w:rsidRPr="00296B4A">
        <w:rPr>
          <w:rFonts w:cs="Calibri"/>
          <w:sz w:val="28"/>
        </w:rPr>
        <w:t>holčička v příběhu nemá jméno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 xml:space="preserve"> 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>ano</w:t>
      </w:r>
      <w:r w:rsidRPr="00296B4A">
        <w:rPr>
          <w:rFonts w:cs="Calibri"/>
          <w:sz w:val="28"/>
        </w:rPr>
        <w:tab/>
        <w:t>ne</w:t>
      </w:r>
    </w:p>
    <w:p w:rsidR="00455EB2" w:rsidRPr="00296B4A" w:rsidRDefault="00455EB2" w:rsidP="00455EB2">
      <w:pPr>
        <w:pStyle w:val="Odstavecseseznamem"/>
        <w:numPr>
          <w:ilvl w:val="0"/>
          <w:numId w:val="1"/>
        </w:numPr>
        <w:rPr>
          <w:rFonts w:cs="Calibri"/>
          <w:sz w:val="28"/>
        </w:rPr>
      </w:pPr>
      <w:r w:rsidRPr="00296B4A">
        <w:rPr>
          <w:rFonts w:cs="Calibri"/>
          <w:sz w:val="28"/>
        </w:rPr>
        <w:t>lidé litovali mrtvou holčičku</w:t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</w:r>
      <w:r w:rsidRPr="00296B4A">
        <w:rPr>
          <w:rFonts w:cs="Calibri"/>
          <w:sz w:val="28"/>
        </w:rPr>
        <w:tab/>
        <w:t>ano</w:t>
      </w:r>
      <w:r w:rsidRPr="00296B4A">
        <w:rPr>
          <w:rFonts w:cs="Calibri"/>
          <w:sz w:val="28"/>
        </w:rPr>
        <w:tab/>
        <w:t>ne</w:t>
      </w:r>
    </w:p>
    <w:p w:rsidR="00455EB2" w:rsidRPr="00296B4A" w:rsidRDefault="00455EB2" w:rsidP="00455EB2">
      <w:pPr>
        <w:pStyle w:val="Odstavecseseznamem"/>
        <w:rPr>
          <w:rFonts w:cs="Calibri"/>
          <w:sz w:val="28"/>
        </w:rPr>
      </w:pPr>
    </w:p>
    <w:p w:rsidR="00455EB2" w:rsidRPr="00455EB2" w:rsidRDefault="00455EB2" w:rsidP="00455EB2">
      <w:pPr>
        <w:rPr>
          <w:rFonts w:cs="Calibri"/>
          <w:color w:val="0070C0"/>
          <w:sz w:val="28"/>
        </w:rPr>
      </w:pPr>
    </w:p>
    <w:p w:rsidR="00455EB2" w:rsidRPr="00296B4A" w:rsidRDefault="00455EB2" w:rsidP="00455EB2">
      <w:pPr>
        <w:pStyle w:val="Odstavecseseznamem"/>
        <w:numPr>
          <w:ilvl w:val="0"/>
          <w:numId w:val="7"/>
        </w:numPr>
        <w:ind w:left="502"/>
        <w:rPr>
          <w:rFonts w:cs="Calibri"/>
          <w:color w:val="0070C0"/>
          <w:sz w:val="28"/>
        </w:rPr>
      </w:pPr>
      <w:r w:rsidRPr="00296B4A">
        <w:rPr>
          <w:rFonts w:cs="Calibri"/>
          <w:b/>
          <w:color w:val="0070C0"/>
          <w:sz w:val="28"/>
        </w:rPr>
        <w:t xml:space="preserve">Dopiš </w:t>
      </w:r>
      <w:r w:rsidRPr="00296B4A">
        <w:rPr>
          <w:rFonts w:cs="Calibri"/>
          <w:color w:val="0070C0"/>
          <w:sz w:val="28"/>
        </w:rPr>
        <w:t>nedokončené věty</w:t>
      </w:r>
      <w:r w:rsidRPr="00296B4A">
        <w:rPr>
          <w:rFonts w:cs="Calibri"/>
          <w:b/>
          <w:color w:val="0070C0"/>
          <w:sz w:val="28"/>
        </w:rPr>
        <w:t>.</w:t>
      </w:r>
    </w:p>
    <w:p w:rsidR="00455EB2" w:rsidRPr="00296B4A" w:rsidRDefault="00455EB2" w:rsidP="00455EB2">
      <w:pPr>
        <w:pStyle w:val="Odstavecseseznamem"/>
        <w:ind w:left="502"/>
        <w:rPr>
          <w:rFonts w:cs="Calibri"/>
          <w:color w:val="0070C0"/>
          <w:sz w:val="16"/>
        </w:rPr>
      </w:pPr>
    </w:p>
    <w:p w:rsidR="00455EB2" w:rsidRPr="001E4D48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 w:rsidRPr="001E4D48">
        <w:rPr>
          <w:rFonts w:ascii="Calibri" w:hAnsi="Calibri" w:cs="Calibri"/>
          <w:sz w:val="28"/>
          <w:szCs w:val="28"/>
        </w:rPr>
        <w:t>Holčička škrtla první sirku a uviděla</w:t>
      </w:r>
      <w:r>
        <w:rPr>
          <w:rFonts w:ascii="Calibri" w:hAnsi="Calibri" w:cs="Calibri"/>
          <w:sz w:val="28"/>
          <w:szCs w:val="28"/>
        </w:rPr>
        <w:t>____________________________________</w:t>
      </w:r>
    </w:p>
    <w:p w:rsidR="00455EB2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_________________________________________________________________</w:t>
      </w:r>
    </w:p>
    <w:p w:rsidR="00455EB2" w:rsidRPr="001E4D48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455EB2" w:rsidRPr="001E4D48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 w:rsidRPr="001E4D48">
        <w:rPr>
          <w:rFonts w:ascii="Calibri" w:hAnsi="Calibri" w:cs="Calibri"/>
          <w:sz w:val="28"/>
          <w:szCs w:val="28"/>
        </w:rPr>
        <w:t>Při zapálení druhé sirky viděla</w:t>
      </w:r>
      <w:r>
        <w:rPr>
          <w:rFonts w:ascii="Calibri" w:hAnsi="Calibri" w:cs="Calibri"/>
          <w:sz w:val="28"/>
          <w:szCs w:val="28"/>
        </w:rPr>
        <w:t>________________________________________</w:t>
      </w:r>
    </w:p>
    <w:p w:rsidR="00455EB2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_________________________________________________________________</w:t>
      </w:r>
    </w:p>
    <w:p w:rsidR="00455EB2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0B3E0E" w:rsidRDefault="000B3E0E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0B3E0E" w:rsidRDefault="000B3E0E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455EB2" w:rsidRPr="001E4D48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 w:rsidRPr="001E4D48">
        <w:rPr>
          <w:rFonts w:ascii="Calibri" w:hAnsi="Calibri" w:cs="Calibri"/>
          <w:sz w:val="28"/>
          <w:szCs w:val="28"/>
        </w:rPr>
        <w:t>V záři třetí sirky  spatřila</w:t>
      </w:r>
      <w:r>
        <w:rPr>
          <w:rFonts w:ascii="Calibri" w:hAnsi="Calibri" w:cs="Calibri"/>
          <w:sz w:val="28"/>
          <w:szCs w:val="28"/>
        </w:rPr>
        <w:t>_____________________________________________</w:t>
      </w:r>
    </w:p>
    <w:p w:rsidR="00455EB2" w:rsidRPr="001E4D48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_________________________________________________________________</w:t>
      </w:r>
    </w:p>
    <w:p w:rsidR="00455EB2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455EB2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Když hořela poslední sirka</w:t>
      </w:r>
      <w:r w:rsidRPr="001E4D48">
        <w:rPr>
          <w:rFonts w:ascii="Calibri" w:hAnsi="Calibri" w:cs="Calibri"/>
          <w:sz w:val="28"/>
          <w:szCs w:val="28"/>
        </w:rPr>
        <w:t>, setkala se holčička</w:t>
      </w:r>
      <w:r>
        <w:rPr>
          <w:rFonts w:ascii="Calibri" w:hAnsi="Calibri" w:cs="Calibri"/>
          <w:sz w:val="28"/>
          <w:szCs w:val="28"/>
        </w:rPr>
        <w:t>___________________________</w:t>
      </w:r>
    </w:p>
    <w:p w:rsidR="000B3E0E" w:rsidRPr="001E4D48" w:rsidRDefault="000B3E0E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455EB2" w:rsidRPr="00296B4A" w:rsidRDefault="00455EB2" w:rsidP="00455EB2">
      <w:pPr>
        <w:numPr>
          <w:ilvl w:val="0"/>
          <w:numId w:val="7"/>
        </w:numPr>
        <w:spacing w:after="0" w:line="240" w:lineRule="auto"/>
        <w:ind w:left="502"/>
        <w:rPr>
          <w:rFonts w:ascii="Calibri" w:hAnsi="Calibri" w:cs="Calibri"/>
          <w:color w:val="0070C0"/>
          <w:sz w:val="28"/>
        </w:rPr>
      </w:pPr>
      <w:r w:rsidRPr="00296B4A">
        <w:rPr>
          <w:rFonts w:ascii="Calibri" w:hAnsi="Calibri" w:cs="Calibri"/>
          <w:b/>
          <w:color w:val="0070C0"/>
          <w:sz w:val="28"/>
        </w:rPr>
        <w:t xml:space="preserve">Najdi </w:t>
      </w:r>
      <w:r w:rsidRPr="00296B4A">
        <w:rPr>
          <w:rFonts w:ascii="Calibri" w:hAnsi="Calibri" w:cs="Calibri"/>
          <w:color w:val="0070C0"/>
          <w:sz w:val="28"/>
        </w:rPr>
        <w:t>v textu větu:</w:t>
      </w:r>
    </w:p>
    <w:p w:rsidR="00455EB2" w:rsidRPr="00296B4A" w:rsidRDefault="00455EB2" w:rsidP="000B3E0E">
      <w:pPr>
        <w:rPr>
          <w:rFonts w:ascii="Calibri" w:hAnsi="Calibri" w:cs="Calibri"/>
          <w:color w:val="0070C0"/>
          <w:sz w:val="28"/>
        </w:rPr>
      </w:pPr>
      <w:bookmarkStart w:id="0" w:name="_GoBack"/>
      <w:bookmarkEnd w:id="0"/>
    </w:p>
    <w:p w:rsidR="00455EB2" w:rsidRPr="00296B4A" w:rsidRDefault="00455EB2" w:rsidP="00455EB2">
      <w:pPr>
        <w:ind w:left="502"/>
        <w:rPr>
          <w:rFonts w:ascii="Calibri" w:hAnsi="Calibri" w:cs="Calibri"/>
          <w:b/>
          <w:i/>
          <w:sz w:val="28"/>
        </w:rPr>
      </w:pPr>
      <w:r w:rsidRPr="00296B4A">
        <w:rPr>
          <w:rFonts w:ascii="Calibri" w:hAnsi="Calibri" w:cs="Calibri"/>
          <w:b/>
          <w:i/>
          <w:sz w:val="28"/>
        </w:rPr>
        <w:t xml:space="preserve"> Jedna z těch hvězd spadla a nakreslila na nebi dlouhou ohnivou čáru. </w:t>
      </w:r>
    </w:p>
    <w:p w:rsidR="00455EB2" w:rsidRPr="00296B4A" w:rsidRDefault="00455EB2" w:rsidP="00455EB2">
      <w:pPr>
        <w:ind w:left="502"/>
        <w:rPr>
          <w:rFonts w:ascii="Calibri" w:hAnsi="Calibri" w:cs="Calibri"/>
          <w:b/>
          <w:i/>
          <w:color w:val="0070C0"/>
          <w:sz w:val="28"/>
        </w:rPr>
      </w:pPr>
    </w:p>
    <w:p w:rsidR="00455EB2" w:rsidRPr="000B3E0E" w:rsidRDefault="00455EB2" w:rsidP="00455EB2">
      <w:pPr>
        <w:rPr>
          <w:rFonts w:ascii="Calibri" w:hAnsi="Calibri" w:cs="Calibri"/>
          <w:b/>
          <w:color w:val="0070C0"/>
          <w:sz w:val="28"/>
        </w:rPr>
      </w:pPr>
      <w:r w:rsidRPr="00296B4A">
        <w:rPr>
          <w:rFonts w:ascii="Calibri" w:hAnsi="Calibri" w:cs="Calibri"/>
          <w:color w:val="0070C0"/>
          <w:sz w:val="28"/>
        </w:rPr>
        <w:t xml:space="preserve">Představ si, že tato věta je poslední a ty následující věty se ztratily. </w:t>
      </w:r>
      <w:r w:rsidRPr="00296B4A">
        <w:rPr>
          <w:rFonts w:ascii="Calibri" w:hAnsi="Calibri" w:cs="Calibri"/>
          <w:b/>
          <w:color w:val="0070C0"/>
          <w:sz w:val="28"/>
        </w:rPr>
        <w:t>Dokonči příběh tak, aby měl jiný konec.</w:t>
      </w:r>
    </w:p>
    <w:p w:rsidR="00455EB2" w:rsidRPr="000B3E0E" w:rsidRDefault="00455EB2" w:rsidP="000B3E0E">
      <w:pPr>
        <w:spacing w:line="360" w:lineRule="auto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5EB2" w:rsidRPr="00296B4A" w:rsidRDefault="00455EB2" w:rsidP="00455EB2">
      <w:pPr>
        <w:numPr>
          <w:ilvl w:val="0"/>
          <w:numId w:val="7"/>
        </w:numPr>
        <w:spacing w:after="0" w:line="360" w:lineRule="auto"/>
        <w:ind w:left="502"/>
        <w:rPr>
          <w:rFonts w:ascii="Calibri" w:hAnsi="Calibri" w:cs="Calibri"/>
          <w:color w:val="0070C0"/>
          <w:sz w:val="28"/>
          <w:szCs w:val="28"/>
        </w:rPr>
      </w:pPr>
      <w:r w:rsidRPr="00296B4A">
        <w:rPr>
          <w:rFonts w:ascii="Calibri" w:hAnsi="Calibri" w:cs="Calibri"/>
          <w:b/>
          <w:color w:val="0070C0"/>
          <w:sz w:val="28"/>
          <w:szCs w:val="28"/>
        </w:rPr>
        <w:t>Nakresli</w:t>
      </w:r>
      <w:r w:rsidRPr="00296B4A">
        <w:rPr>
          <w:rFonts w:ascii="Calibri" w:hAnsi="Calibri" w:cs="Calibri"/>
          <w:color w:val="0070C0"/>
          <w:sz w:val="28"/>
          <w:szCs w:val="28"/>
        </w:rPr>
        <w:t xml:space="preserve"> pěknou ilustraci k příběhu. </w:t>
      </w:r>
      <w:r w:rsidRPr="00296B4A">
        <w:rPr>
          <w:rFonts w:ascii="Calibri" w:hAnsi="Calibri" w:cs="Calibri"/>
          <w:b/>
          <w:color w:val="0070C0"/>
          <w:sz w:val="28"/>
          <w:szCs w:val="28"/>
        </w:rPr>
        <w:t>Smíš si ale vybrat</w:t>
      </w:r>
      <w:r w:rsidRPr="00296B4A">
        <w:rPr>
          <w:rFonts w:ascii="Calibri" w:hAnsi="Calibri" w:cs="Calibri"/>
          <w:color w:val="0070C0"/>
          <w:sz w:val="28"/>
          <w:szCs w:val="28"/>
        </w:rPr>
        <w:t xml:space="preserve"> jen jednu pastelku. </w:t>
      </w:r>
      <w:r w:rsidRPr="00296B4A">
        <w:rPr>
          <w:rFonts w:ascii="Calibri" w:hAnsi="Calibri" w:cs="Calibri"/>
          <w:b/>
          <w:color w:val="0070C0"/>
          <w:sz w:val="28"/>
          <w:szCs w:val="28"/>
        </w:rPr>
        <w:t xml:space="preserve">Zvol </w:t>
      </w:r>
      <w:r w:rsidRPr="00296B4A">
        <w:rPr>
          <w:rFonts w:ascii="Calibri" w:hAnsi="Calibri" w:cs="Calibri"/>
          <w:color w:val="0070C0"/>
          <w:sz w:val="28"/>
          <w:szCs w:val="28"/>
        </w:rPr>
        <w:t xml:space="preserve">takovou barvu, která </w:t>
      </w:r>
      <w:r w:rsidRPr="00296B4A">
        <w:rPr>
          <w:rFonts w:ascii="Calibri" w:hAnsi="Calibri" w:cs="Calibri"/>
          <w:b/>
          <w:color w:val="0070C0"/>
          <w:sz w:val="28"/>
          <w:szCs w:val="28"/>
        </w:rPr>
        <w:t>se</w:t>
      </w:r>
      <w:r w:rsidRPr="00296B4A">
        <w:rPr>
          <w:rFonts w:ascii="Calibri" w:hAnsi="Calibri" w:cs="Calibri"/>
          <w:color w:val="0070C0"/>
          <w:sz w:val="28"/>
          <w:szCs w:val="28"/>
        </w:rPr>
        <w:t xml:space="preserve"> podle tebe </w:t>
      </w:r>
      <w:r w:rsidRPr="00296B4A">
        <w:rPr>
          <w:rFonts w:ascii="Calibri" w:hAnsi="Calibri" w:cs="Calibri"/>
          <w:b/>
          <w:color w:val="0070C0"/>
          <w:sz w:val="28"/>
          <w:szCs w:val="28"/>
        </w:rPr>
        <w:t>nejlépe hodí</w:t>
      </w:r>
      <w:r w:rsidRPr="00296B4A">
        <w:rPr>
          <w:rFonts w:ascii="Calibri" w:hAnsi="Calibri" w:cs="Calibri"/>
          <w:color w:val="0070C0"/>
          <w:sz w:val="28"/>
          <w:szCs w:val="28"/>
        </w:rPr>
        <w:t xml:space="preserve"> k atmosféře příběhu.</w:t>
      </w:r>
    </w:p>
    <w:p w:rsidR="00455EB2" w:rsidRPr="00296B4A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455EB2" w:rsidRPr="00296B4A" w:rsidRDefault="00455EB2" w:rsidP="00455EB2">
      <w:pPr>
        <w:spacing w:line="360" w:lineRule="auto"/>
        <w:rPr>
          <w:rFonts w:ascii="Calibri" w:hAnsi="Calibri" w:cs="Calibri"/>
          <w:sz w:val="28"/>
          <w:szCs w:val="28"/>
        </w:rPr>
      </w:pPr>
    </w:p>
    <w:p w:rsidR="00E25CA4" w:rsidRPr="00B41337" w:rsidRDefault="00E25CA4" w:rsidP="00B41337">
      <w:pPr>
        <w:spacing w:line="480" w:lineRule="auto"/>
        <w:rPr>
          <w:sz w:val="28"/>
        </w:rPr>
      </w:pPr>
    </w:p>
    <w:sectPr w:rsidR="00E25CA4" w:rsidRPr="00B41337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F42" w:rsidRDefault="00352F42" w:rsidP="00777E1F">
      <w:pPr>
        <w:spacing w:after="0" w:line="240" w:lineRule="auto"/>
      </w:pPr>
      <w:r>
        <w:separator/>
      </w:r>
    </w:p>
  </w:endnote>
  <w:endnote w:type="continuationSeparator" w:id="0">
    <w:p w:rsidR="00352F42" w:rsidRDefault="00352F42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F42" w:rsidRDefault="00352F42" w:rsidP="00777E1F">
      <w:pPr>
        <w:spacing w:after="0" w:line="240" w:lineRule="auto"/>
      </w:pPr>
      <w:r>
        <w:separator/>
      </w:r>
    </w:p>
  </w:footnote>
  <w:footnote w:type="continuationSeparator" w:id="0">
    <w:p w:rsidR="00352F42" w:rsidRDefault="00352F42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5290E13A"/>
    <w:lvl w:ilvl="0" w:tplc="0F10465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9"/>
  </w:num>
  <w:num w:numId="5">
    <w:abstractNumId w:val="8"/>
  </w:num>
  <w:num w:numId="6">
    <w:abstractNumId w:val="11"/>
  </w:num>
  <w:num w:numId="7">
    <w:abstractNumId w:val="6"/>
  </w:num>
  <w:num w:numId="8">
    <w:abstractNumId w:val="4"/>
  </w:num>
  <w:num w:numId="9">
    <w:abstractNumId w:val="17"/>
  </w:num>
  <w:num w:numId="10">
    <w:abstractNumId w:val="5"/>
  </w:num>
  <w:num w:numId="11">
    <w:abstractNumId w:val="21"/>
  </w:num>
  <w:num w:numId="12">
    <w:abstractNumId w:val="19"/>
  </w:num>
  <w:num w:numId="13">
    <w:abstractNumId w:val="0"/>
  </w:num>
  <w:num w:numId="14">
    <w:abstractNumId w:val="22"/>
  </w:num>
  <w:num w:numId="15">
    <w:abstractNumId w:val="1"/>
  </w:num>
  <w:num w:numId="16">
    <w:abstractNumId w:val="12"/>
  </w:num>
  <w:num w:numId="17">
    <w:abstractNumId w:val="18"/>
  </w:num>
  <w:num w:numId="18">
    <w:abstractNumId w:val="20"/>
  </w:num>
  <w:num w:numId="19">
    <w:abstractNumId w:val="7"/>
  </w:num>
  <w:num w:numId="20">
    <w:abstractNumId w:val="13"/>
  </w:num>
  <w:num w:numId="21">
    <w:abstractNumId w:val="3"/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3E0E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124AD"/>
    <w:rsid w:val="00244196"/>
    <w:rsid w:val="00255C45"/>
    <w:rsid w:val="00283B3C"/>
    <w:rsid w:val="002D4FBE"/>
    <w:rsid w:val="002F2BDD"/>
    <w:rsid w:val="00352F42"/>
    <w:rsid w:val="0037063C"/>
    <w:rsid w:val="00372E5C"/>
    <w:rsid w:val="003761E7"/>
    <w:rsid w:val="0038673A"/>
    <w:rsid w:val="00390E19"/>
    <w:rsid w:val="003D39E8"/>
    <w:rsid w:val="003F39D8"/>
    <w:rsid w:val="003F3AA5"/>
    <w:rsid w:val="004254F1"/>
    <w:rsid w:val="004548BD"/>
    <w:rsid w:val="00455EB2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8D4F2D"/>
    <w:rsid w:val="00981A77"/>
    <w:rsid w:val="009928ED"/>
    <w:rsid w:val="00B15F03"/>
    <w:rsid w:val="00B41337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CF240B"/>
    <w:rsid w:val="00D14AA7"/>
    <w:rsid w:val="00D36606"/>
    <w:rsid w:val="00D8286B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5FDA44F-416B-4F46-8D62-19FE7D221A59}" type="presOf" srcId="{C73C7642-F245-4585-8F88-243F9FAEF6CA}" destId="{E213CEB3-AC26-46A5-B5EF-966295AE67FD}" srcOrd="0" destOrd="0" presId="urn:microsoft.com/office/officeart/2005/8/layout/target3"/>
    <dgm:cxn modelId="{24B2E50C-666F-4F17-B9EB-6FAF89B76A80}" type="presOf" srcId="{FBBFC3EA-9D9D-4F3A-BEA6-9C2C0E46BF20}" destId="{643EA938-EDE0-4533-ACCC-D2BD6F3A527C}" srcOrd="0" destOrd="0" presId="urn:microsoft.com/office/officeart/2005/8/layout/target3"/>
    <dgm:cxn modelId="{E4BF6692-C014-41BF-B3B5-D8BDE51818EC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3B5C368-722A-449A-A648-8AA893BE184C}" type="presOf" srcId="{EBC41103-E2E5-4D48-9B4B-425520D3D098}" destId="{A2474844-2EB7-46F1-B77E-38A6D8B3368D}" srcOrd="1" destOrd="0" presId="urn:microsoft.com/office/officeart/2005/8/layout/target3"/>
    <dgm:cxn modelId="{DC49C261-40A4-424C-BA20-EB3DEE66DF7C}" type="presOf" srcId="{C73C7642-F245-4585-8F88-243F9FAEF6CA}" destId="{84FF5322-1F04-4756-ACED-CA93D9AD61A4}" srcOrd="1" destOrd="0" presId="urn:microsoft.com/office/officeart/2005/8/layout/target3"/>
    <dgm:cxn modelId="{D003D4CC-E614-4BEA-94F3-6B7FEBEB8978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E8D2735-5B56-4709-9EC5-C88C7093E62D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05D6C89-436C-4DDB-BC29-939839D7F9C6}" type="presOf" srcId="{FBBFC3EA-9D9D-4F3A-BEA6-9C2C0E46BF20}" destId="{832BF48F-0145-4429-9E02-8FCA946CCE9E}" srcOrd="1" destOrd="0" presId="urn:microsoft.com/office/officeart/2005/8/layout/target3"/>
    <dgm:cxn modelId="{5EFDCBEC-A5C1-49E8-A8C9-2990F0DCB1E1}" type="presOf" srcId="{019433A1-1324-4DE1-9E6F-32B851095F74}" destId="{E7297F21-D4FD-4A41-AE58-814D01A6B5E7}" srcOrd="1" destOrd="0" presId="urn:microsoft.com/office/officeart/2005/8/layout/target3"/>
    <dgm:cxn modelId="{EC5200C2-7546-409F-A406-DCF650C58791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72CAC42-7F49-4C41-AC5C-F0287C0A244C}" type="presOf" srcId="{445C7998-7549-48B0-BD68-D4F0167F02E5}" destId="{4D19AB04-24FA-40C2-B203-52AE3D15E171}" srcOrd="1" destOrd="0" presId="urn:microsoft.com/office/officeart/2005/8/layout/target3"/>
    <dgm:cxn modelId="{A5F990CE-7007-44CC-BF4A-69D71B83B1CE}" type="presParOf" srcId="{71045F8C-00FA-488E-A7BD-E2E6753D979D}" destId="{3577EC6B-C980-4F34-8C69-4365E7B8FC8C}" srcOrd="0" destOrd="0" presId="urn:microsoft.com/office/officeart/2005/8/layout/target3"/>
    <dgm:cxn modelId="{11ED72F6-B113-4A27-8B62-B91C9DF70412}" type="presParOf" srcId="{71045F8C-00FA-488E-A7BD-E2E6753D979D}" destId="{6940EB87-DC1D-4BC3-9408-9AC2E1FFC039}" srcOrd="1" destOrd="0" presId="urn:microsoft.com/office/officeart/2005/8/layout/target3"/>
    <dgm:cxn modelId="{E7593442-880D-4D0C-9C7D-4DB9388AC52D}" type="presParOf" srcId="{71045F8C-00FA-488E-A7BD-E2E6753D979D}" destId="{BC35EE03-4121-4EF9-923D-7CB6D30D358D}" srcOrd="2" destOrd="0" presId="urn:microsoft.com/office/officeart/2005/8/layout/target3"/>
    <dgm:cxn modelId="{3C9F032D-53C7-4D56-97FE-77C5172C09EB}" type="presParOf" srcId="{71045F8C-00FA-488E-A7BD-E2E6753D979D}" destId="{C95EEA27-3CBF-4645-A92D-9D8AF5C1CBFC}" srcOrd="3" destOrd="0" presId="urn:microsoft.com/office/officeart/2005/8/layout/target3"/>
    <dgm:cxn modelId="{FA6A44E8-2D5B-4D4B-8DE4-2EEC4F2293F1}" type="presParOf" srcId="{71045F8C-00FA-488E-A7BD-E2E6753D979D}" destId="{851BB866-B6AE-4566-893F-4C635BA974FC}" srcOrd="4" destOrd="0" presId="urn:microsoft.com/office/officeart/2005/8/layout/target3"/>
    <dgm:cxn modelId="{A9B8B82C-79CB-4AAA-8E6E-8C4A45B08628}" type="presParOf" srcId="{71045F8C-00FA-488E-A7BD-E2E6753D979D}" destId="{643EA938-EDE0-4533-ACCC-D2BD6F3A527C}" srcOrd="5" destOrd="0" presId="urn:microsoft.com/office/officeart/2005/8/layout/target3"/>
    <dgm:cxn modelId="{D649DA6B-2CA0-48F8-BC07-630E7CF446D0}" type="presParOf" srcId="{71045F8C-00FA-488E-A7BD-E2E6753D979D}" destId="{92F31B18-D66D-4CC7-89B9-378928DE877D}" srcOrd="6" destOrd="0" presId="urn:microsoft.com/office/officeart/2005/8/layout/target3"/>
    <dgm:cxn modelId="{8B13D184-1454-40C5-94FB-179CD5D53768}" type="presParOf" srcId="{71045F8C-00FA-488E-A7BD-E2E6753D979D}" destId="{902074E1-B931-4618-97F1-FADBE82E9C3C}" srcOrd="7" destOrd="0" presId="urn:microsoft.com/office/officeart/2005/8/layout/target3"/>
    <dgm:cxn modelId="{682327B4-0AEB-456B-8352-481F28B43D27}" type="presParOf" srcId="{71045F8C-00FA-488E-A7BD-E2E6753D979D}" destId="{A3817367-F2BC-482F-8832-FA00B51DCCF3}" srcOrd="8" destOrd="0" presId="urn:microsoft.com/office/officeart/2005/8/layout/target3"/>
    <dgm:cxn modelId="{7CF60DB2-054D-48FF-82E5-0439FF05C7D0}" type="presParOf" srcId="{71045F8C-00FA-488E-A7BD-E2E6753D979D}" destId="{A73430F2-8247-4ED0-AA10-577C6B4449AD}" srcOrd="9" destOrd="0" presId="urn:microsoft.com/office/officeart/2005/8/layout/target3"/>
    <dgm:cxn modelId="{646F0D96-D0E2-489E-B7FE-BD8954D79D73}" type="presParOf" srcId="{71045F8C-00FA-488E-A7BD-E2E6753D979D}" destId="{2225F4B7-D5E5-4ABC-A74D-89DF612FD43B}" srcOrd="10" destOrd="0" presId="urn:microsoft.com/office/officeart/2005/8/layout/target3"/>
    <dgm:cxn modelId="{8122D86E-6635-4E15-8788-924A90B64FFA}" type="presParOf" srcId="{71045F8C-00FA-488E-A7BD-E2E6753D979D}" destId="{E213CEB3-AC26-46A5-B5EF-966295AE67FD}" srcOrd="11" destOrd="0" presId="urn:microsoft.com/office/officeart/2005/8/layout/target3"/>
    <dgm:cxn modelId="{F17C7893-75F2-4AD5-9711-E1398EBAD857}" type="presParOf" srcId="{71045F8C-00FA-488E-A7BD-E2E6753D979D}" destId="{8686AAFC-9326-4364-BC47-A59E252FDEAE}" srcOrd="12" destOrd="0" presId="urn:microsoft.com/office/officeart/2005/8/layout/target3"/>
    <dgm:cxn modelId="{83C128CF-7F6C-44C4-92DB-413752114131}" type="presParOf" srcId="{71045F8C-00FA-488E-A7BD-E2E6753D979D}" destId="{48C8C429-3407-4AFD-B49F-99646D5DA08A}" srcOrd="13" destOrd="0" presId="urn:microsoft.com/office/officeart/2005/8/layout/target3"/>
    <dgm:cxn modelId="{7E947BC4-1F83-4AC3-9D24-98E5EB7CE5B0}" type="presParOf" srcId="{71045F8C-00FA-488E-A7BD-E2E6753D979D}" destId="{C1E95C55-4B1A-4F71-B859-65D1F40A46E0}" srcOrd="14" destOrd="0" presId="urn:microsoft.com/office/officeart/2005/8/layout/target3"/>
    <dgm:cxn modelId="{CF84F9F4-8DE0-4B68-A1F3-299B076EDFF3}" type="presParOf" srcId="{71045F8C-00FA-488E-A7BD-E2E6753D979D}" destId="{4D19AB04-24FA-40C2-B203-52AE3D15E171}" srcOrd="15" destOrd="0" presId="urn:microsoft.com/office/officeart/2005/8/layout/target3"/>
    <dgm:cxn modelId="{287433CC-A369-4668-8D87-84FBAF8DA692}" type="presParOf" srcId="{71045F8C-00FA-488E-A7BD-E2E6753D979D}" destId="{832BF48F-0145-4429-9E02-8FCA946CCE9E}" srcOrd="16" destOrd="0" presId="urn:microsoft.com/office/officeart/2005/8/layout/target3"/>
    <dgm:cxn modelId="{9C2AEE8F-259A-412D-B212-7CB5C5CBF9D6}" type="presParOf" srcId="{71045F8C-00FA-488E-A7BD-E2E6753D979D}" destId="{E7297F21-D4FD-4A41-AE58-814D01A6B5E7}" srcOrd="17" destOrd="0" presId="urn:microsoft.com/office/officeart/2005/8/layout/target3"/>
    <dgm:cxn modelId="{84C06EDA-3FD8-4173-BC0B-98EC18617917}" type="presParOf" srcId="{71045F8C-00FA-488E-A7BD-E2E6753D979D}" destId="{84FF5322-1F04-4756-ACED-CA93D9AD61A4}" srcOrd="18" destOrd="0" presId="urn:microsoft.com/office/officeart/2005/8/layout/target3"/>
    <dgm:cxn modelId="{57BEDA9A-7D04-4833-A47C-C7C10789B47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FB8F9-E81C-4D27-9B8C-4E34287F6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2</cp:revision>
  <cp:lastPrinted>2011-09-06T14:35:00Z</cp:lastPrinted>
  <dcterms:created xsi:type="dcterms:W3CDTF">2012-03-11T18:51:00Z</dcterms:created>
  <dcterms:modified xsi:type="dcterms:W3CDTF">2012-03-11T18:51:00Z</dcterms:modified>
</cp:coreProperties>
</file>