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E36D24" w:rsidP="00100999">
            <w:r>
              <w:t>VY_32_INOVA</w:t>
            </w:r>
            <w:r w:rsidR="00304161">
              <w:t>CE_</w:t>
            </w:r>
            <w:r w:rsidR="00B56C6F">
              <w:t>1</w:t>
            </w:r>
            <w:r w:rsidR="001462BC">
              <w:t>5</w:t>
            </w:r>
            <w:bookmarkStart w:id="0" w:name="_GoBack"/>
            <w:bookmarkEnd w:id="0"/>
            <w:r w:rsidR="00DE6710">
              <w:t>_Har</w:t>
            </w:r>
            <w:r w:rsidR="008129BA">
              <w:t>d</w:t>
            </w:r>
            <w:r w:rsidR="00DE6710">
              <w:t xml:space="preserve">ware </w:t>
            </w:r>
            <w:r w:rsidR="00100999">
              <w:t>–</w:t>
            </w:r>
            <w:r w:rsidR="00DE6710">
              <w:t xml:space="preserve"> test</w:t>
            </w:r>
            <w:r w:rsidR="00100999">
              <w:t xml:space="preserve"> 3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CC6334" w:rsidRPr="0032724B" w:rsidRDefault="00CC6334" w:rsidP="00CC6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3272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Výukový materiálu je určen k otestování základních znalostí žáků z oblasti hardware počítače. Žáci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vybírají k jednotlivým otázkám jednu správnou odpověď z možností a), b),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popř.  c).</w:t>
      </w:r>
      <w:proofErr w:type="gramEnd"/>
    </w:p>
    <w:p w:rsidR="00CC6334" w:rsidRDefault="00CC633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F50E39" w:rsidRDefault="00DE6710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Hardware </w:t>
      </w:r>
      <w:r w:rsidR="00B56C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test</w:t>
      </w:r>
      <w:r w:rsidR="00CC63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3</w:t>
      </w:r>
    </w:p>
    <w:p w:rsidR="00CC6334" w:rsidRDefault="00CC6334" w:rsidP="00CC6334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color w:val="000000"/>
          <w:sz w:val="19"/>
          <w:szCs w:val="19"/>
        </w:rPr>
      </w:pPr>
    </w:p>
    <w:p w:rsidR="00166F62" w:rsidRDefault="00166F62" w:rsidP="00CC6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Default="00166F62" w:rsidP="00CC6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Default="00166F62" w:rsidP="00CC63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166F62" w:rsidSect="00D632F2">
          <w:footerReference w:type="default" r:id="rId8"/>
          <w:footerReference w:type="first" r:id="rId9"/>
          <w:pgSz w:w="11906" w:h="16838" w:code="9"/>
          <w:pgMar w:top="1134" w:right="849" w:bottom="1134" w:left="1418" w:header="709" w:footer="709" w:gutter="0"/>
          <w:cols w:space="708"/>
          <w:titlePg/>
          <w:docGrid w:linePitch="360"/>
        </w:sect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Po vypnutí osobního počítače se všechna data v operační paměti ztratí: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Ne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2. Po vypnutí počítače se všechna data na pevném disku ztratí: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Ne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3. Klávesnice a myš patří do kategorie: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Hardware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Software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4. Disk CD má běžně kapacitu: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stovky KB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stovky MB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stovky GB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5. DVD disk má v porovnání s CD kapacitu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větší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menší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stejnou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6. Při požáru je běžící počítač vhodné hasit vodou: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ne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7. Inkoustové tiskárny </w:t>
      </w:r>
      <w:proofErr w:type="spellStart"/>
      <w:r w:rsidRPr="00166F62">
        <w:rPr>
          <w:rFonts w:ascii="Times New Roman" w:hAnsi="Times New Roman" w:cs="Times New Roman"/>
          <w:color w:val="000000"/>
          <w:sz w:val="24"/>
          <w:szCs w:val="24"/>
        </w:rPr>
        <w:t>umožují</w:t>
      </w:r>
      <w:proofErr w:type="spellEnd"/>
      <w:r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pouze čern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bílý tisk: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Ne</w:t>
      </w: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lastRenderedPageBreak/>
        <w:t>8. Výhodou laserových tiskáren je: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kvalitní tisk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levný provoz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rychlý tisk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. Zařízení, které převede obraz z tištěné předlohy do počítače, se nazývá: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skener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modem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reproduktor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10. Řídicí poč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íta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po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íta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čové sítě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se nazývá: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skener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klient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server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11. Přenosný počítač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se nazývá: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UPS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modem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notebook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. Více si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namáhá obsluha počítače zrak při už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ívání: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LCD panelu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monitoru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13. Při použ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ívání po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íta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če by měl pohled už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vatele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na monitor směř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ovat</w:t>
      </w: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mírně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dol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ů nebo rovně</w:t>
      </w:r>
    </w:p>
    <w:p w:rsidR="00CC6334" w:rsidRPr="00166F62" w:rsidRDefault="00CC6334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nahoru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14. Správné umístění myši vůč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i klávesnici je:</w:t>
      </w: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výše než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klávesnice</w:t>
      </w:r>
    </w:p>
    <w:p w:rsidR="00CC6334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níže než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 xml:space="preserve"> klávesnice</w:t>
      </w:r>
    </w:p>
    <w:p w:rsidR="00F50E39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na stejné výš</w:t>
      </w:r>
      <w:r w:rsidR="00CC6334" w:rsidRPr="00166F62">
        <w:rPr>
          <w:rFonts w:ascii="Times New Roman" w:hAnsi="Times New Roman" w:cs="Times New Roman"/>
          <w:color w:val="000000"/>
          <w:sz w:val="24"/>
          <w:szCs w:val="24"/>
        </w:rPr>
        <w:t>kové úrovni jako klávesnice</w:t>
      </w:r>
    </w:p>
    <w:p w:rsidR="00166F62" w:rsidRDefault="00166F62">
      <w:pPr>
        <w:rPr>
          <w:rFonts w:ascii="Times New Roman" w:hAnsi="Times New Roman" w:cs="Times New Roman"/>
          <w:b/>
          <w:sz w:val="28"/>
          <w:szCs w:val="28"/>
        </w:rPr>
        <w:sectPr w:rsidR="00166F62" w:rsidSect="00166F62">
          <w:type w:val="continuous"/>
          <w:pgSz w:w="11906" w:h="16838" w:code="9"/>
          <w:pgMar w:top="1134" w:right="849" w:bottom="1134" w:left="1418" w:header="709" w:footer="709" w:gutter="0"/>
          <w:cols w:num="2" w:space="708"/>
          <w:titlePg/>
          <w:docGrid w:linePitch="360"/>
        </w:sectPr>
      </w:pPr>
    </w:p>
    <w:p w:rsidR="00166F62" w:rsidRDefault="00CC63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  <w:r w:rsidR="00166F62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166F62" w:rsidRDefault="00166F62">
      <w:pPr>
        <w:rPr>
          <w:rFonts w:ascii="Times New Roman" w:hAnsi="Times New Roman" w:cs="Times New Roman"/>
          <w:b/>
          <w:sz w:val="28"/>
          <w:szCs w:val="28"/>
        </w:rPr>
      </w:pPr>
    </w:p>
    <w:p w:rsidR="00166F62" w:rsidRDefault="00166F62" w:rsidP="00166F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166F62" w:rsidSect="00166F62">
          <w:type w:val="continuous"/>
          <w:pgSz w:w="11906" w:h="16838" w:code="9"/>
          <w:pgMar w:top="1134" w:right="849" w:bottom="1134" w:left="1418" w:header="709" w:footer="709" w:gutter="0"/>
          <w:cols w:space="708"/>
          <w:titlePg/>
          <w:docGrid w:linePitch="360"/>
        </w:sect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Po vypnutí osobního počítače se všechna data v operační paměti ztratí: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a) Ano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2. Po vypnutí počítače se všechna data na pevném disku ztratí: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b) Ne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3. Klávesnice a myš patří do kategorie: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a) Hardware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Software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4. Disk CD má běžně kapacitu: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stovky KB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b) stovky MB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stovky GB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5. DVD disk má v porovnání s CD kapacitu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a) větší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menší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stejnou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6. Při požáru je běžící počítač vhodné hasit vodou: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b) ne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7. Inkoustové tiskárny umož</w:t>
      </w:r>
      <w:r w:rsidR="00E145BC">
        <w:rPr>
          <w:rFonts w:ascii="Times New Roman" w:hAnsi="Times New Roman" w:cs="Times New Roman"/>
          <w:color w:val="000000"/>
          <w:sz w:val="24"/>
          <w:szCs w:val="24"/>
        </w:rPr>
        <w:t>ň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ují pouze čern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bílý tisk: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Ano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b/>
          <w:color w:val="000000"/>
          <w:sz w:val="24"/>
          <w:szCs w:val="24"/>
        </w:rPr>
        <w:t>b) Ne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column"/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8. </w:t>
      </w:r>
      <w:r w:rsidR="00F31112">
        <w:rPr>
          <w:rFonts w:ascii="Times New Roman" w:hAnsi="Times New Roman" w:cs="Times New Roman"/>
          <w:color w:val="000000"/>
          <w:sz w:val="24"/>
          <w:szCs w:val="24"/>
        </w:rPr>
        <w:t>Hlavní v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ýhodou laserových tiskáren je: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kvalitní tisk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levný provoz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c) rychlý tisk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9. Zařízení, které převede obraz z tištěné předlohy do počítače, se nazývá: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a) skener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modem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c) reproduktor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10. Řídicí počítač počítačové sítě se nazývá: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skener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klient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c) server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11. Přenosný počítač se nazývá: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UPS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modem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c) notebook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12. Více si namáhá obsluha počítače zrak při užívání: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LCD panelu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b) monitoru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13. Při používání počítače by měl pohled už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166F62">
        <w:rPr>
          <w:rFonts w:ascii="Times New Roman" w:hAnsi="Times New Roman" w:cs="Times New Roman"/>
          <w:color w:val="000000"/>
          <w:sz w:val="24"/>
          <w:szCs w:val="24"/>
        </w:rPr>
        <w:t>vatele na monitor směřovat</w:t>
      </w:r>
    </w:p>
    <w:p w:rsidR="00166F62" w:rsidRPr="00F3111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a) mírně dolů nebo rovně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nahoru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14. Správné umístění myši vůči klávesnici je: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a) výše než klávesnice</w:t>
      </w:r>
    </w:p>
    <w:p w:rsidR="00166F62" w:rsidRPr="00166F62" w:rsidRDefault="00166F62" w:rsidP="00166F6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66F62">
        <w:rPr>
          <w:rFonts w:ascii="Times New Roman" w:hAnsi="Times New Roman" w:cs="Times New Roman"/>
          <w:color w:val="000000"/>
          <w:sz w:val="24"/>
          <w:szCs w:val="24"/>
        </w:rPr>
        <w:t>b) níže než klávesnice</w:t>
      </w:r>
    </w:p>
    <w:p w:rsidR="00166F62" w:rsidRPr="00F31112" w:rsidRDefault="00166F62" w:rsidP="00166F62">
      <w:pPr>
        <w:rPr>
          <w:rFonts w:ascii="Times New Roman" w:hAnsi="Times New Roman" w:cs="Times New Roman"/>
          <w:b/>
          <w:sz w:val="28"/>
          <w:szCs w:val="28"/>
        </w:rPr>
      </w:pPr>
      <w:r w:rsidRPr="00F31112">
        <w:rPr>
          <w:rFonts w:ascii="Times New Roman" w:hAnsi="Times New Roman" w:cs="Times New Roman"/>
          <w:b/>
          <w:color w:val="000000"/>
          <w:sz w:val="24"/>
          <w:szCs w:val="24"/>
        </w:rPr>
        <w:t>c) na stejné výškové úrovni jako klávesnice</w:t>
      </w:r>
      <w:r w:rsidRPr="00F311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111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66F62" w:rsidRDefault="00166F62">
      <w:pPr>
        <w:rPr>
          <w:rFonts w:ascii="Times New Roman" w:hAnsi="Times New Roman" w:cs="Times New Roman"/>
          <w:b/>
          <w:sz w:val="28"/>
          <w:szCs w:val="28"/>
        </w:rPr>
        <w:sectPr w:rsidR="00166F62" w:rsidSect="00166F62">
          <w:type w:val="continuous"/>
          <w:pgSz w:w="11906" w:h="16838" w:code="9"/>
          <w:pgMar w:top="1134" w:right="849" w:bottom="1134" w:left="1418" w:header="709" w:footer="709" w:gutter="0"/>
          <w:cols w:num="2" w:space="708"/>
          <w:titlePg/>
          <w:docGrid w:linePitch="360"/>
        </w:sectPr>
      </w:pPr>
    </w:p>
    <w:p w:rsidR="00CC6334" w:rsidRDefault="00CC6334">
      <w:pPr>
        <w:rPr>
          <w:rFonts w:ascii="Times New Roman" w:hAnsi="Times New Roman" w:cs="Times New Roman"/>
          <w:b/>
          <w:sz w:val="28"/>
          <w:szCs w:val="28"/>
        </w:rPr>
      </w:pPr>
    </w:p>
    <w:p w:rsidR="00B73EFB" w:rsidRPr="00A91E3D" w:rsidRDefault="00887D22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t>Literatura</w:t>
      </w:r>
    </w:p>
    <w:p w:rsidR="0020054E" w:rsidRDefault="0020054E" w:rsidP="00A91E3D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A91E3D" w:rsidRDefault="00A91E3D" w:rsidP="00A91E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Pavel Roubal: Operační systém, MŠMT Praha, 2003</w:t>
      </w: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166F62">
      <w:type w:val="continuous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CA5" w:rsidRDefault="00990CA5" w:rsidP="00F50E39">
      <w:pPr>
        <w:spacing w:after="0" w:line="240" w:lineRule="auto"/>
      </w:pPr>
      <w:r>
        <w:separator/>
      </w:r>
    </w:p>
  </w:endnote>
  <w:endnote w:type="continuationSeparator" w:id="0">
    <w:p w:rsidR="00990CA5" w:rsidRDefault="00990CA5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alenci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401138FD" wp14:editId="6FC426D6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CA5" w:rsidRDefault="00990CA5" w:rsidP="00F50E39">
      <w:pPr>
        <w:spacing w:after="0" w:line="240" w:lineRule="auto"/>
      </w:pPr>
      <w:r>
        <w:separator/>
      </w:r>
    </w:p>
  </w:footnote>
  <w:footnote w:type="continuationSeparator" w:id="0">
    <w:p w:rsidR="00990CA5" w:rsidRDefault="00990CA5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01880"/>
    <w:rsid w:val="000103B8"/>
    <w:rsid w:val="00014FA7"/>
    <w:rsid w:val="00021874"/>
    <w:rsid w:val="00021E1E"/>
    <w:rsid w:val="000236CB"/>
    <w:rsid w:val="00034BC2"/>
    <w:rsid w:val="000458B6"/>
    <w:rsid w:val="000A0312"/>
    <w:rsid w:val="000B5BA1"/>
    <w:rsid w:val="000C371B"/>
    <w:rsid w:val="000C7C4D"/>
    <w:rsid w:val="000E428A"/>
    <w:rsid w:val="000E6B14"/>
    <w:rsid w:val="000F1C51"/>
    <w:rsid w:val="000F263E"/>
    <w:rsid w:val="00100999"/>
    <w:rsid w:val="001145C3"/>
    <w:rsid w:val="00122C61"/>
    <w:rsid w:val="001255E2"/>
    <w:rsid w:val="00131EF9"/>
    <w:rsid w:val="00140BF8"/>
    <w:rsid w:val="00141B57"/>
    <w:rsid w:val="00143867"/>
    <w:rsid w:val="00144F5E"/>
    <w:rsid w:val="00145A9F"/>
    <w:rsid w:val="001462BC"/>
    <w:rsid w:val="00146908"/>
    <w:rsid w:val="0015653B"/>
    <w:rsid w:val="00160A38"/>
    <w:rsid w:val="00166F62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14BFF"/>
    <w:rsid w:val="002218CB"/>
    <w:rsid w:val="00222F99"/>
    <w:rsid w:val="00231778"/>
    <w:rsid w:val="00235225"/>
    <w:rsid w:val="00247395"/>
    <w:rsid w:val="00251008"/>
    <w:rsid w:val="00256F13"/>
    <w:rsid w:val="00263B11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3C4F"/>
    <w:rsid w:val="002D53F8"/>
    <w:rsid w:val="002E08D0"/>
    <w:rsid w:val="002E0E5F"/>
    <w:rsid w:val="002F3226"/>
    <w:rsid w:val="00304161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5AE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5402"/>
    <w:rsid w:val="004764AC"/>
    <w:rsid w:val="00476C03"/>
    <w:rsid w:val="00480BD1"/>
    <w:rsid w:val="00484422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07897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29BA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2F2A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45373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0CA5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91E3D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56C6F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BF33F2"/>
    <w:rsid w:val="00C0302E"/>
    <w:rsid w:val="00C03D8D"/>
    <w:rsid w:val="00C0438E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C6334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C2CCB"/>
    <w:rsid w:val="00DD2A0A"/>
    <w:rsid w:val="00DE4576"/>
    <w:rsid w:val="00DE6710"/>
    <w:rsid w:val="00E00C85"/>
    <w:rsid w:val="00E06C5D"/>
    <w:rsid w:val="00E13090"/>
    <w:rsid w:val="00E145BC"/>
    <w:rsid w:val="00E15C4C"/>
    <w:rsid w:val="00E273C0"/>
    <w:rsid w:val="00E36D24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2C4E"/>
    <w:rsid w:val="00EF3C8B"/>
    <w:rsid w:val="00F03F15"/>
    <w:rsid w:val="00F1139C"/>
    <w:rsid w:val="00F12846"/>
    <w:rsid w:val="00F31112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0864"/>
    <w:rsid w:val="00FD274A"/>
    <w:rsid w:val="00FE1974"/>
    <w:rsid w:val="00FE362F"/>
    <w:rsid w:val="00FE7916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431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5</cp:revision>
  <dcterms:created xsi:type="dcterms:W3CDTF">2013-04-23T18:40:00Z</dcterms:created>
  <dcterms:modified xsi:type="dcterms:W3CDTF">2013-05-02T14:12:00Z</dcterms:modified>
</cp:coreProperties>
</file>