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6BA" w:rsidRPr="00C816BA" w:rsidRDefault="00C816BA" w:rsidP="00C816BA">
      <w:pPr>
        <w:rPr>
          <w:rFonts w:ascii="Calibri" w:eastAsia="Calibri" w:hAnsi="Calibri" w:cs="Times New Roman"/>
          <w:lang w:eastAsia="en-US"/>
        </w:rPr>
      </w:pPr>
      <w:r w:rsidRPr="00C816BA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6BA" w:rsidRPr="00C816BA" w:rsidRDefault="00C816BA" w:rsidP="00C816BA">
      <w:pPr>
        <w:spacing w:before="2400"/>
        <w:rPr>
          <w:rFonts w:ascii="Calibri" w:eastAsia="Calibri" w:hAnsi="Calibri" w:cs="Times New Roman"/>
          <w:lang w:eastAsia="en-US"/>
        </w:rPr>
      </w:pPr>
    </w:p>
    <w:p w:rsidR="00C816BA" w:rsidRPr="00C816BA" w:rsidRDefault="00C816BA" w:rsidP="00C816BA">
      <w:pPr>
        <w:jc w:val="center"/>
        <w:rPr>
          <w:rFonts w:ascii="Calibri" w:eastAsia="Calibri" w:hAnsi="Calibri" w:cs="Times New Roman"/>
          <w:lang w:eastAsia="en-US"/>
        </w:rPr>
      </w:pPr>
    </w:p>
    <w:p w:rsidR="00C816BA" w:rsidRPr="00C816BA" w:rsidRDefault="00C816BA" w:rsidP="00C816BA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C816BA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C816BA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C816BA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C816BA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C816BA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C816BA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C816BA" w:rsidRPr="00C816BA" w:rsidRDefault="00C816BA" w:rsidP="00C816BA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C816BA" w:rsidRP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C816BA" w:rsidRPr="0044235E" w:rsidRDefault="00C816BA" w:rsidP="0044235E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44235E">
              <w:rPr>
                <w:sz w:val="28"/>
                <w:szCs w:val="28"/>
              </w:rPr>
              <w:t>CZ.1.07/1.5.00/34.0423</w:t>
            </w:r>
          </w:p>
        </w:tc>
      </w:tr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C816BA" w:rsidRPr="003D32F2" w:rsidRDefault="00C12C07" w:rsidP="00C816B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3D32F2">
              <w:rPr>
                <w:rFonts w:ascii="Calibri" w:hAnsi="Calibri" w:cs="Times New Roman"/>
                <w:smallCaps/>
                <w:sz w:val="28"/>
                <w:szCs w:val="28"/>
              </w:rPr>
              <w:t>3.</w:t>
            </w:r>
          </w:p>
        </w:tc>
      </w:tr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C816BA" w:rsidRPr="00C816BA" w:rsidRDefault="00C816BA" w:rsidP="00C816B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C816BA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C816BA" w:rsidRPr="0044235E" w:rsidRDefault="00C816BA" w:rsidP="0044235E">
            <w:pPr>
              <w:jc w:val="center"/>
              <w:rPr>
                <w:sz w:val="28"/>
                <w:szCs w:val="28"/>
              </w:rPr>
            </w:pPr>
            <w:r w:rsidRPr="0044235E">
              <w:rPr>
                <w:sz w:val="28"/>
                <w:szCs w:val="28"/>
              </w:rPr>
              <w:t>Ing. Jindřiška Baronová</w:t>
            </w:r>
          </w:p>
        </w:tc>
      </w:tr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C816BA" w:rsidRPr="003D32F2" w:rsidRDefault="003D32F2" w:rsidP="0044235E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 w:rsidRPr="003D32F2"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44235E" w:rsidRPr="003D32F2">
              <w:rPr>
                <w:rFonts w:ascii="Calibri" w:hAnsi="Calibri" w:cs="Times New Roman"/>
                <w:sz w:val="28"/>
                <w:szCs w:val="28"/>
              </w:rPr>
              <w:t>Základní pravidla písemného styku</w:t>
            </w:r>
          </w:p>
        </w:tc>
      </w:tr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C816BA" w:rsidRPr="0044235E" w:rsidRDefault="003D32F2" w:rsidP="00442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C816BA" w:rsidRPr="00C816BA" w:rsidTr="0036549F">
        <w:tc>
          <w:tcPr>
            <w:tcW w:w="3369" w:type="dxa"/>
          </w:tcPr>
          <w:p w:rsidR="00C816BA" w:rsidRPr="00C816BA" w:rsidRDefault="00C816BA" w:rsidP="00C816B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16BA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C816BA" w:rsidRPr="003D32F2" w:rsidRDefault="0044235E" w:rsidP="0044235E">
            <w:pPr>
              <w:jc w:val="center"/>
              <w:rPr>
                <w:sz w:val="28"/>
                <w:szCs w:val="28"/>
              </w:rPr>
            </w:pPr>
            <w:r w:rsidRPr="003D32F2">
              <w:rPr>
                <w:sz w:val="28"/>
                <w:szCs w:val="28"/>
              </w:rPr>
              <w:t>září 2012</w:t>
            </w:r>
          </w:p>
        </w:tc>
      </w:tr>
    </w:tbl>
    <w:p w:rsidR="00C816BA" w:rsidRP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16BA" w:rsidRP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16BA" w:rsidRPr="00C816BA" w:rsidRDefault="00C816BA" w:rsidP="00C816BA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C816BA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C816BA" w:rsidRDefault="00C816BA" w:rsidP="00C816BA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16BA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C17194" w:rsidRPr="00C816BA" w:rsidRDefault="00C17194" w:rsidP="00C816BA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textu, konkrétně se správným psaním čísel a značek, složených slov, peněžních částek, časových údajů, kalendářních dat.</w:t>
      </w:r>
    </w:p>
    <w:p w:rsidR="00C816BA" w:rsidRPr="00C816BA" w:rsidRDefault="00C816BA" w:rsidP="00C816BA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16BA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C816BA" w:rsidRP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C816BA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C816BA" w:rsidRPr="00C816BA" w:rsidRDefault="00C816BA" w:rsidP="00C816BA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16BA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C17194" w:rsidRPr="00B643D6" w:rsidRDefault="00C17194" w:rsidP="00C17194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>Tento materiál je možno využít jako pomůcku při výkladu daného tématu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s konkrétními ukázkami správného použití</w:t>
      </w: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 xml:space="preserve">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PC).</w:t>
      </w:r>
    </w:p>
    <w:p w:rsidR="00C816BA" w:rsidRP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C2911" w:rsidRDefault="00EC2911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C2911" w:rsidRPr="00C816BA" w:rsidRDefault="00EC2911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16BA" w:rsidRPr="00C816BA" w:rsidRDefault="00C816BA" w:rsidP="00C816BA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691F1A" w:rsidRPr="00691F1A" w:rsidRDefault="00691F1A" w:rsidP="00691F1A">
      <w:pPr>
        <w:keepNext/>
        <w:keepLines/>
        <w:spacing w:after="0"/>
        <w:jc w:val="center"/>
        <w:outlineLvl w:val="0"/>
        <w:rPr>
          <w:rFonts w:asciiTheme="majorHAnsi" w:eastAsia="Calibri" w:hAnsiTheme="majorHAnsi" w:cstheme="majorBidi"/>
          <w:b/>
          <w:bCs/>
          <w:color w:val="00B050"/>
          <w:sz w:val="28"/>
          <w:szCs w:val="28"/>
          <w:lang w:eastAsia="en-US"/>
        </w:rPr>
      </w:pPr>
      <w:r w:rsidRPr="00691F1A">
        <w:rPr>
          <w:rFonts w:asciiTheme="majorHAnsi" w:eastAsia="Calibri" w:hAnsiTheme="majorHAnsi" w:cstheme="majorBidi"/>
          <w:b/>
          <w:bCs/>
          <w:color w:val="00B050"/>
          <w:sz w:val="28"/>
          <w:szCs w:val="28"/>
          <w:lang w:eastAsia="en-US"/>
        </w:rPr>
        <w:lastRenderedPageBreak/>
        <w:t>Pokyny pro grafickou úprava textů</w:t>
      </w:r>
    </w:p>
    <w:p w:rsidR="00691F1A" w:rsidRDefault="00691F1A" w:rsidP="006A7543">
      <w:pPr>
        <w:keepNext/>
        <w:keepLines/>
        <w:spacing w:before="200" w:after="0"/>
        <w:jc w:val="center"/>
        <w:outlineLvl w:val="1"/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</w:pPr>
    </w:p>
    <w:p w:rsidR="006A7543" w:rsidRPr="006A7543" w:rsidRDefault="006A7543" w:rsidP="006A7543">
      <w:pPr>
        <w:keepNext/>
        <w:keepLines/>
        <w:spacing w:after="0"/>
        <w:jc w:val="center"/>
        <w:outlineLvl w:val="1"/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</w:pPr>
      <w:r w:rsidRPr="006A7543">
        <w:rPr>
          <w:rFonts w:asciiTheme="majorHAnsi" w:eastAsia="Calibri" w:hAnsiTheme="majorHAnsi" w:cstheme="majorBidi"/>
          <w:b/>
          <w:bCs/>
          <w:color w:val="0070C0"/>
          <w:sz w:val="28"/>
          <w:szCs w:val="28"/>
          <w:lang w:eastAsia="en-US"/>
        </w:rPr>
        <w:t>Čísla a značky</w:t>
      </w:r>
    </w:p>
    <w:p w:rsidR="006A7543" w:rsidRPr="006A7543" w:rsidRDefault="006A7543" w:rsidP="006A7543">
      <w:pPr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6A7543" w:rsidRPr="006A7543" w:rsidRDefault="006A7543" w:rsidP="006A7543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6A7543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 xml:space="preserve">Desetinná čárka, </w:t>
      </w:r>
      <w:r w:rsidR="00691F1A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>členě</w:t>
      </w:r>
      <w:r w:rsidRPr="006A7543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>ní čísel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V delších číslech se oddělují desetinná místa mezerou po třech.</w:t>
      </w:r>
    </w:p>
    <w:p w:rsidR="00E17F05" w:rsidRPr="006A7543" w:rsidRDefault="006A7543" w:rsidP="00E17F05">
      <w:pPr>
        <w:numPr>
          <w:ilvl w:val="0"/>
          <w:numId w:val="3"/>
        </w:numPr>
        <w:spacing w:after="0"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 xml:space="preserve">Na PC se čísla při lámání řádků nesmí rozdělit. </w:t>
      </w:r>
    </w:p>
    <w:p w:rsidR="006A7543" w:rsidRPr="006A7543" w:rsidRDefault="006A7543" w:rsidP="00E17F05">
      <w:pPr>
        <w:spacing w:before="240" w:after="0"/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6A7543" w:rsidRDefault="006A7543" w:rsidP="00E17F05">
      <w:pPr>
        <w:spacing w:before="240" w:after="0"/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11 430,5 hl; 2 300 000 obyvatel; 3 000 ha; 2,345 23 g</w:t>
      </w:r>
    </w:p>
    <w:p w:rsidR="00E17F05" w:rsidRPr="006A7543" w:rsidRDefault="00E17F05" w:rsidP="00E17F05">
      <w:pPr>
        <w:spacing w:before="240" w:after="0"/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6A7543" w:rsidRPr="006A7543" w:rsidRDefault="006A7543" w:rsidP="006A7543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6A7543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>Zlomky</w:t>
      </w:r>
    </w:p>
    <w:p w:rsid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Píšou se bez mezery.</w:t>
      </w:r>
    </w:p>
    <w:p w:rsidR="00691F1A" w:rsidRPr="006A7543" w:rsidRDefault="00691F1A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Ve smíšeném čísle se zlomek od celého čísla oddělí mezerou.</w:t>
      </w:r>
    </w:p>
    <w:p w:rsidR="006A7543" w:rsidRPr="006A7543" w:rsidRDefault="006A7543" w:rsidP="00E17F05">
      <w:pPr>
        <w:spacing w:before="240"/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6A7543" w:rsidRDefault="00691F1A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>1/4</w:t>
      </w:r>
      <w:r w:rsidR="006A7543"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l šlehačky; 2/3 ha; 4 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3/4</w:t>
      </w:r>
      <w:r w:rsidR="006A7543"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kg jablek</w:t>
      </w:r>
      <w:r>
        <w:rPr>
          <w:rFonts w:ascii="Calibri" w:eastAsia="Calibri" w:hAnsi="Calibri" w:cs="Times New Roman"/>
          <w:i/>
          <w:sz w:val="28"/>
          <w:szCs w:val="28"/>
          <w:lang w:eastAsia="en-US"/>
        </w:rPr>
        <w:t>; 1/2" (palce)</w:t>
      </w:r>
      <w:r w:rsidR="006A7543"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</w:t>
      </w:r>
    </w:p>
    <w:p w:rsidR="00E17F05" w:rsidRPr="006A7543" w:rsidRDefault="00E17F05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6A7543" w:rsidRPr="006A7543" w:rsidRDefault="006A7543" w:rsidP="006A7543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6A7543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>Spojení čísel a značek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Mezi číslem a značk</w:t>
      </w:r>
      <w:r w:rsidR="00691F1A">
        <w:rPr>
          <w:rFonts w:ascii="Calibri" w:eastAsia="Calibri" w:hAnsi="Calibri" w:cs="Times New Roman"/>
          <w:sz w:val="28"/>
          <w:szCs w:val="28"/>
          <w:lang w:eastAsia="en-US"/>
        </w:rPr>
        <w:t>o</w:t>
      </w: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u musí být mezera a musí být zapsány na stejném řádku.</w:t>
      </w:r>
    </w:p>
    <w:p w:rsidR="006A7543" w:rsidRPr="006A7543" w:rsidRDefault="006A7543" w:rsidP="00E17F05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color w:val="7030A0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b/>
          <w:color w:val="7030A0"/>
          <w:sz w:val="28"/>
          <w:szCs w:val="28"/>
          <w:lang w:eastAsia="en-US"/>
        </w:rPr>
        <w:t>! POZOR! - bez mezery:</w:t>
      </w: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Pr="006A7543">
        <w:rPr>
          <w:rFonts w:ascii="Calibri" w:eastAsia="Calibri" w:hAnsi="Calibri" w:cs="Times New Roman"/>
          <w:color w:val="7030A0"/>
          <w:sz w:val="28"/>
          <w:szCs w:val="28"/>
          <w:lang w:eastAsia="en-US"/>
        </w:rPr>
        <w:t>znaménko +/- před hodnotou čísla, samostatné výše položené značky, dvojtečka vyjadřující měřítko, skóre nebo poměr</w:t>
      </w:r>
      <w:r w:rsidR="00691F1A" w:rsidRPr="00691F1A">
        <w:rPr>
          <w:rFonts w:ascii="Calibri" w:eastAsia="Calibri" w:hAnsi="Calibri" w:cs="Times New Roman"/>
          <w:color w:val="7030A0"/>
          <w:sz w:val="28"/>
          <w:szCs w:val="28"/>
          <w:lang w:eastAsia="en-US"/>
        </w:rPr>
        <w:t>.</w:t>
      </w: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10 m; 5 %; § 9; 15 cm</w:t>
      </w:r>
      <w:r w:rsidRPr="006A7543">
        <w:rPr>
          <w:rFonts w:ascii="Calibri" w:eastAsia="Calibri" w:hAnsi="Calibri" w:cs="Times New Roman"/>
          <w:i/>
          <w:sz w:val="28"/>
          <w:szCs w:val="28"/>
          <w:vertAlign w:val="superscript"/>
          <w:lang w:eastAsia="en-US"/>
        </w:rPr>
        <w:t>2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; </w:t>
      </w:r>
      <w:r w:rsidRPr="006A7543">
        <w:rPr>
          <w:rFonts w:ascii="Calibri" w:eastAsia="Calibri" w:hAnsi="Calibri" w:cs="Times New Roman"/>
          <w:i/>
          <w:color w:val="7030A0"/>
          <w:sz w:val="28"/>
          <w:szCs w:val="28"/>
          <w:lang w:eastAsia="en-US"/>
        </w:rPr>
        <w:t>-2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°C; 100 kWh; 10 mA; sleva 10 %; 2 ‰</w:t>
      </w:r>
      <w:r w:rsidR="00E17F05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alkoholu</w:t>
      </w:r>
    </w:p>
    <w:p w:rsid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color w:val="7030A0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color w:val="7030A0"/>
          <w:sz w:val="28"/>
          <w:szCs w:val="28"/>
          <w:lang w:eastAsia="en-US"/>
        </w:rPr>
        <w:t xml:space="preserve">Mapa v měřítku 1:100 000; výsledek zápasu 4:3; poměr ředění 1:20   </w:t>
      </w:r>
    </w:p>
    <w:p w:rsidR="00E17F05" w:rsidRPr="006A7543" w:rsidRDefault="00E17F05" w:rsidP="006A7543">
      <w:pPr>
        <w:ind w:left="720"/>
        <w:contextualSpacing/>
        <w:rPr>
          <w:rFonts w:ascii="Calibri" w:eastAsia="Calibri" w:hAnsi="Calibri" w:cs="Times New Roman"/>
          <w:i/>
          <w:color w:val="7030A0"/>
          <w:sz w:val="28"/>
          <w:szCs w:val="28"/>
          <w:lang w:eastAsia="en-US"/>
        </w:rPr>
      </w:pP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6A7543" w:rsidRPr="006A7543" w:rsidRDefault="006A7543" w:rsidP="006A7543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6A7543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lastRenderedPageBreak/>
        <w:t>Složená slova, spojení čísel a písmen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Složené slovo napíšeme číslicí a slovem nebo číslicí a značkou (za číslem se nepíše „ti“ ani spojovník).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Označení vyjádření číslem a písmenem se píše též bez mezery.</w:t>
      </w: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60procentní (60%), 10násobný, 14denní, 5násobek, 3krát, 60wattová (60W) žárovka</w:t>
      </w:r>
    </w:p>
    <w:p w:rsidR="00E17F05" w:rsidRDefault="006A7543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10% sleva, </w:t>
      </w:r>
      <w:r w:rsidR="00E17F05">
        <w:rPr>
          <w:rFonts w:ascii="Calibri" w:eastAsia="Calibri" w:hAnsi="Calibri" w:cs="Times New Roman"/>
          <w:i/>
          <w:sz w:val="28"/>
          <w:szCs w:val="28"/>
          <w:lang w:eastAsia="en-US"/>
        </w:rPr>
        <w:t>10procentní sleva X sleva 10 %</w:t>
      </w:r>
    </w:p>
    <w:p w:rsid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formát A4, Nerudova 6b, třída H3B, </w:t>
      </w:r>
      <w:r w:rsidR="00E17F05">
        <w:rPr>
          <w:rFonts w:ascii="Calibri" w:eastAsia="Calibri" w:hAnsi="Calibri" w:cs="Times New Roman"/>
          <w:i/>
          <w:sz w:val="28"/>
          <w:szCs w:val="28"/>
          <w:lang w:eastAsia="en-US"/>
        </w:rPr>
        <w:t>odd. IIA (oddělení dvě a)</w:t>
      </w:r>
    </w:p>
    <w:p w:rsidR="00DC1140" w:rsidRPr="006A7543" w:rsidRDefault="00DC1140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6A7543" w:rsidRPr="006A7543" w:rsidRDefault="006A7543" w:rsidP="006A7543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6A7543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>Peněžní částky, značky měn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Skupiny tří čísel se oddělují tečkou!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Značka měny se uvádí před nebo za peněžní částkou a musí být na stejném řádku.</w:t>
      </w:r>
    </w:p>
    <w:p w:rsidR="006A7543" w:rsidRPr="006A7543" w:rsidRDefault="006A7543" w:rsidP="006A7543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sz w:val="28"/>
          <w:szCs w:val="28"/>
          <w:lang w:eastAsia="en-US"/>
        </w:rPr>
        <w:t>Měnu lze vyjádřit značkou nebo slovy.</w:t>
      </w:r>
    </w:p>
    <w:p w:rsidR="006A7543" w:rsidRP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6A7543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6A7543" w:rsidRDefault="006A7543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1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.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300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.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000 Kč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,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740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.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000 €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,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 Kč 11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.</w:t>
      </w:r>
      <w:r w:rsidRPr="006A7543">
        <w:rPr>
          <w:rFonts w:ascii="Calibri" w:eastAsia="Calibri" w:hAnsi="Calibri" w:cs="Times New Roman"/>
          <w:i/>
          <w:sz w:val="28"/>
          <w:szCs w:val="28"/>
          <w:lang w:eastAsia="en-US"/>
        </w:rPr>
        <w:t>500,-; 0,50 Kč</w:t>
      </w:r>
    </w:p>
    <w:p w:rsidR="00DC1140" w:rsidRPr="006A7543" w:rsidRDefault="00DC1140" w:rsidP="006A7543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6A7543" w:rsidRDefault="006A7543" w:rsidP="00B87125">
      <w:pPr>
        <w:contextualSpacing/>
        <w:rPr>
          <w:rFonts w:ascii="Calibri" w:eastAsia="Calibri" w:hAnsi="Calibri" w:cs="Times New Roman"/>
          <w:u w:val="single"/>
          <w:lang w:eastAsia="en-US"/>
        </w:rPr>
      </w:pPr>
    </w:p>
    <w:p w:rsidR="00B87125" w:rsidRPr="00DC0D72" w:rsidRDefault="00B87125" w:rsidP="00E17F05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DC0D72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t>Časové údaje</w:t>
      </w:r>
    </w:p>
    <w:p w:rsidR="00B87125" w:rsidRPr="00DC0D72" w:rsidRDefault="00B87125" w:rsidP="00E17F05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Hodiny, minuty a sekundy se oddělují dvojtečkou bez mezer.</w:t>
      </w:r>
    </w:p>
    <w:p w:rsidR="00B87125" w:rsidRPr="00DC0D72" w:rsidRDefault="00B87125" w:rsidP="00E17F05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Nuly označující minuty se píšou na základně.</w:t>
      </w:r>
    </w:p>
    <w:p w:rsidR="00B87125" w:rsidRPr="00DC0D72" w:rsidRDefault="00B87125" w:rsidP="00E17F05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Časové údaje krátíme značkami </w:t>
      </w:r>
      <w:r w:rsidR="00813E56" w:rsidRPr="00813E56">
        <w:rPr>
          <w:rFonts w:ascii="Calibri" w:eastAsia="Calibri" w:hAnsi="Calibri" w:cs="Times New Roman"/>
          <w:b/>
          <w:sz w:val="28"/>
          <w:szCs w:val="28"/>
          <w:lang w:eastAsia="en-US"/>
        </w:rPr>
        <w:t>h, min, s</w:t>
      </w:r>
      <w:r w:rsidR="00813E56">
        <w:rPr>
          <w:rFonts w:ascii="Calibri" w:eastAsia="Calibri" w:hAnsi="Calibri" w:cs="Times New Roman"/>
          <w:sz w:val="28"/>
          <w:szCs w:val="28"/>
          <w:lang w:eastAsia="en-US"/>
        </w:rPr>
        <w:t xml:space="preserve"> nebo</w:t>
      </w: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 xml:space="preserve"> zkratkami</w:t>
      </w:r>
      <w:r w:rsidR="00813E56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813E56">
        <w:rPr>
          <w:rFonts w:ascii="Calibri" w:eastAsia="Calibri" w:hAnsi="Calibri" w:cs="Times New Roman"/>
          <w:b/>
          <w:sz w:val="28"/>
          <w:szCs w:val="28"/>
          <w:lang w:eastAsia="en-US"/>
        </w:rPr>
        <w:t>hod., h., min.</w:t>
      </w:r>
    </w:p>
    <w:p w:rsidR="00DC1140" w:rsidRPr="00DC1140" w:rsidRDefault="00DC1140" w:rsidP="00DC1140">
      <w:pPr>
        <w:ind w:firstLine="708"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1140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B87125" w:rsidRPr="00DC0D72" w:rsidRDefault="00B87125" w:rsidP="00B87125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10:30:15</w:t>
      </w:r>
    </w:p>
    <w:p w:rsidR="00B87125" w:rsidRPr="00DC0D72" w:rsidRDefault="00B87125" w:rsidP="00B87125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03:09 h; 30 min; 15 s; 4</w:t>
      </w:r>
      <w:r w:rsidR="00DC1140">
        <w:rPr>
          <w:rFonts w:ascii="Calibri" w:eastAsia="Calibri" w:hAnsi="Calibri" w:cs="Times New Roman"/>
          <w:i/>
          <w:sz w:val="28"/>
          <w:szCs w:val="28"/>
          <w:lang w:eastAsia="en-US"/>
        </w:rPr>
        <w:t>,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2 s</w:t>
      </w:r>
    </w:p>
    <w:p w:rsidR="00B87125" w:rsidRPr="00DC0D72" w:rsidRDefault="00B87125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B87125" w:rsidRPr="00DC0D72" w:rsidRDefault="00B87125" w:rsidP="00E17F05">
      <w:pPr>
        <w:keepNext/>
        <w:keepLines/>
        <w:spacing w:before="200"/>
        <w:outlineLvl w:val="2"/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</w:pPr>
      <w:r w:rsidRPr="00DC0D72">
        <w:rPr>
          <w:rFonts w:asciiTheme="majorHAnsi" w:eastAsia="Calibri" w:hAnsiTheme="majorHAnsi" w:cstheme="majorBidi"/>
          <w:b/>
          <w:bCs/>
          <w:sz w:val="28"/>
          <w:szCs w:val="28"/>
          <w:lang w:eastAsia="en-US"/>
        </w:rPr>
        <w:lastRenderedPageBreak/>
        <w:t>Kalendářní data</w:t>
      </w:r>
    </w:p>
    <w:p w:rsidR="00B87125" w:rsidRPr="00DC0D72" w:rsidRDefault="00B87125" w:rsidP="00E17F05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Při číselném vyjádření měsíce se v odvolacích údajích, při vyplňování rubrik apod. měsíc a den vyznačují vždy dvoumístně a letopočty po roce 2000 čtyřmístně.</w:t>
      </w:r>
    </w:p>
    <w:p w:rsidR="00DC1140" w:rsidRPr="00DC1140" w:rsidRDefault="00DC1140" w:rsidP="00DC1140">
      <w:pPr>
        <w:ind w:firstLine="708"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1140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B87125" w:rsidRPr="00DC0D72" w:rsidRDefault="00165657" w:rsidP="00B87125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Vzestupně: </w:t>
      </w:r>
      <w:r w:rsidR="00B87125"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20.09.2012; 05.09.2012</w:t>
      </w:r>
    </w:p>
    <w:p w:rsidR="00B87125" w:rsidRDefault="00165657" w:rsidP="00B87125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Sestupně: </w:t>
      </w:r>
      <w:r w:rsidR="00B87125"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2012-09-20; 2012-09-05</w:t>
      </w:r>
    </w:p>
    <w:p w:rsidR="00813E56" w:rsidRPr="00DC0D72" w:rsidRDefault="00813E56" w:rsidP="00B87125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</w:p>
    <w:p w:rsidR="00B87125" w:rsidRPr="00DC0D72" w:rsidRDefault="00B87125" w:rsidP="00E17F05">
      <w:pPr>
        <w:numPr>
          <w:ilvl w:val="0"/>
          <w:numId w:val="3"/>
        </w:numPr>
        <w:spacing w:line="360" w:lineRule="auto"/>
        <w:ind w:left="284" w:hanging="284"/>
        <w:contextualSpacing/>
        <w:rPr>
          <w:rFonts w:ascii="Calibri" w:eastAsia="Calibri" w:hAnsi="Calibri" w:cs="Times New Roman"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sz w:val="28"/>
          <w:szCs w:val="28"/>
          <w:lang w:eastAsia="en-US"/>
        </w:rPr>
        <w:t>Při slovním vyjádření měsíce v souvislém textu, v osobních dopisech, na peněžních dokladech apod. se datum píše vzestupně, první až devátý den v měsíci vždy jednomístně.</w:t>
      </w:r>
    </w:p>
    <w:p w:rsidR="00DC1140" w:rsidRPr="00DC1140" w:rsidRDefault="00DC1140" w:rsidP="00DC1140">
      <w:pPr>
        <w:ind w:firstLine="708"/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</w:pPr>
      <w:r w:rsidRPr="00DC1140">
        <w:rPr>
          <w:rFonts w:ascii="Calibri" w:eastAsia="Calibri" w:hAnsi="Calibri" w:cs="Times New Roman"/>
          <w:i/>
          <w:color w:val="FF0000"/>
          <w:sz w:val="28"/>
          <w:szCs w:val="28"/>
          <w:u w:val="single"/>
          <w:lang w:eastAsia="en-US"/>
        </w:rPr>
        <w:t>Příklady:</w:t>
      </w:r>
    </w:p>
    <w:p w:rsidR="00B87125" w:rsidRPr="00DC0D72" w:rsidRDefault="00B87125" w:rsidP="00B87125">
      <w:pPr>
        <w:ind w:left="720"/>
        <w:contextualSpacing/>
        <w:rPr>
          <w:rFonts w:ascii="Calibri" w:eastAsia="Calibri" w:hAnsi="Calibri" w:cs="Times New Roman"/>
          <w:i/>
          <w:sz w:val="28"/>
          <w:szCs w:val="28"/>
          <w:lang w:eastAsia="en-US"/>
        </w:rPr>
      </w:pP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20. září 2012 (</w:t>
      </w:r>
      <w:r w:rsidR="00165657">
        <w:rPr>
          <w:rFonts w:ascii="Calibri" w:eastAsia="Calibri" w:hAnsi="Calibri" w:cs="Times New Roman"/>
          <w:i/>
          <w:sz w:val="28"/>
          <w:szCs w:val="28"/>
          <w:lang w:eastAsia="en-US"/>
        </w:rPr>
        <w:t xml:space="preserve">přípustné </w:t>
      </w:r>
      <w:r w:rsidRPr="00DC0D72">
        <w:rPr>
          <w:rFonts w:ascii="Calibri" w:eastAsia="Calibri" w:hAnsi="Calibri" w:cs="Times New Roman"/>
          <w:i/>
          <w:sz w:val="28"/>
          <w:szCs w:val="28"/>
          <w:lang w:eastAsia="en-US"/>
        </w:rPr>
        <w:t>20. 9. 2012); 5. září 2012 (5. 9. 2012)</w:t>
      </w:r>
    </w:p>
    <w:p w:rsidR="00B87125" w:rsidRDefault="00B87125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p w:rsidR="00EC2911" w:rsidRPr="00542BCD" w:rsidRDefault="00EC2911" w:rsidP="00EC2911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EC2911" w:rsidRPr="00542BCD" w:rsidRDefault="00EC2911" w:rsidP="00EC2911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EC2911" w:rsidRPr="00542BCD" w:rsidRDefault="00EC2911" w:rsidP="00EC2911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EC2911" w:rsidRPr="00DC0D72" w:rsidRDefault="00EC2911" w:rsidP="00B87125">
      <w:pPr>
        <w:ind w:left="720"/>
        <w:contextualSpacing/>
        <w:rPr>
          <w:rFonts w:ascii="Calibri" w:eastAsia="Calibri" w:hAnsi="Calibri" w:cs="Times New Roman"/>
          <w:lang w:eastAsia="en-US"/>
        </w:rPr>
      </w:pPr>
    </w:p>
    <w:sectPr w:rsidR="00EC2911" w:rsidRPr="00DC0D72" w:rsidSect="004F55D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6BA" w:rsidRDefault="00C816BA" w:rsidP="00C816BA">
      <w:pPr>
        <w:spacing w:after="0" w:line="240" w:lineRule="auto"/>
      </w:pPr>
      <w:r>
        <w:separator/>
      </w:r>
    </w:p>
  </w:endnote>
  <w:endnote w:type="continuationSeparator" w:id="1">
    <w:p w:rsidR="00C816BA" w:rsidRDefault="00C816BA" w:rsidP="00C81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BA" w:rsidRPr="00C816BA" w:rsidRDefault="00C816BA" w:rsidP="00C816BA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C816BA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C816BA" w:rsidRDefault="00C816B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6BA" w:rsidRDefault="00C816BA" w:rsidP="00C816BA">
      <w:pPr>
        <w:spacing w:after="0" w:line="240" w:lineRule="auto"/>
      </w:pPr>
      <w:r>
        <w:separator/>
      </w:r>
    </w:p>
  </w:footnote>
  <w:footnote w:type="continuationSeparator" w:id="1">
    <w:p w:rsidR="00C816BA" w:rsidRDefault="00C816BA" w:rsidP="00C81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228A8"/>
    <w:multiLevelType w:val="multilevel"/>
    <w:tmpl w:val="4A425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7BA6F29"/>
    <w:multiLevelType w:val="hybridMultilevel"/>
    <w:tmpl w:val="B5CA9C2C"/>
    <w:lvl w:ilvl="0" w:tplc="DACA2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72261"/>
    <w:multiLevelType w:val="hybridMultilevel"/>
    <w:tmpl w:val="5B0E99E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7125"/>
    <w:rsid w:val="00165657"/>
    <w:rsid w:val="003D32F2"/>
    <w:rsid w:val="0043242B"/>
    <w:rsid w:val="0044235E"/>
    <w:rsid w:val="004F55DC"/>
    <w:rsid w:val="00691F1A"/>
    <w:rsid w:val="006A7543"/>
    <w:rsid w:val="007D7E9C"/>
    <w:rsid w:val="00813E56"/>
    <w:rsid w:val="00AB7FDC"/>
    <w:rsid w:val="00B87125"/>
    <w:rsid w:val="00C12C07"/>
    <w:rsid w:val="00C17194"/>
    <w:rsid w:val="00C816BA"/>
    <w:rsid w:val="00DC1140"/>
    <w:rsid w:val="00E17F05"/>
    <w:rsid w:val="00EC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55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140"/>
    <w:pPr>
      <w:ind w:left="720"/>
      <w:contextualSpacing/>
    </w:pPr>
  </w:style>
  <w:style w:type="table" w:styleId="Mkatabulky">
    <w:name w:val="Table Grid"/>
    <w:basedOn w:val="Normlntabulka"/>
    <w:uiPriority w:val="59"/>
    <w:rsid w:val="00C816B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1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6B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81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16BA"/>
  </w:style>
  <w:style w:type="paragraph" w:styleId="Zpat">
    <w:name w:val="footer"/>
    <w:basedOn w:val="Normln"/>
    <w:link w:val="ZpatChar"/>
    <w:uiPriority w:val="99"/>
    <w:semiHidden/>
    <w:unhideWhenUsed/>
    <w:rsid w:val="00C81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16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514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9</cp:revision>
  <dcterms:created xsi:type="dcterms:W3CDTF">2013-04-06T15:50:00Z</dcterms:created>
  <dcterms:modified xsi:type="dcterms:W3CDTF">2013-05-29T13:53:00Z</dcterms:modified>
</cp:coreProperties>
</file>