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4A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Poměr, měřítko</w:t>
      </w:r>
    </w:p>
    <w:p w:rsidR="00AE2979" w:rsidRDefault="005D4579" w:rsidP="00AE2979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AE2979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AE2979" w:rsidRPr="00AE2979" w:rsidRDefault="00AE2979" w:rsidP="00AE2979">
      <w:pPr>
        <w:pStyle w:val="Odstavecseseznamem"/>
        <w:jc w:val="both"/>
        <w:rPr>
          <w:rFonts w:ascii="Arial" w:hAnsi="Arial" w:cs="Arial"/>
        </w:rPr>
      </w:pP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Ve</w:t>
      </w:r>
      <w:r w:rsidRPr="00AE2979">
        <w:rPr>
          <w:rFonts w:ascii="Arial" w:hAnsi="Arial" w:cs="Arial"/>
          <w:b/>
        </w:rPr>
        <w:t xml:space="preserve"> vašem</w:t>
      </w:r>
      <w:r w:rsidRPr="00AE2979">
        <w:rPr>
          <w:rFonts w:ascii="Arial" w:hAnsi="Arial" w:cs="Arial"/>
        </w:rPr>
        <w:t xml:space="preserve"> autoatlase změřte vzdálenost Kutná Hora – Praha. Za jak dlouho tuto vzdálenost ujede automobil, jehož průměrná rychlost je 60 km/h? V jaké architektonickém slohu je postavena nejznámější stavba Kutné Hory?</w:t>
      </w: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Skutečná vzdálenost Plzeň – Klatovy je 45 km. Změřte tuto vzdálenost ve</w:t>
      </w:r>
      <w:r w:rsidRPr="00AE2979">
        <w:rPr>
          <w:rFonts w:ascii="Arial" w:hAnsi="Arial" w:cs="Arial"/>
          <w:b/>
        </w:rPr>
        <w:t xml:space="preserve"> vašem</w:t>
      </w:r>
      <w:r w:rsidRPr="00AE2979">
        <w:rPr>
          <w:rFonts w:ascii="Arial" w:hAnsi="Arial" w:cs="Arial"/>
        </w:rPr>
        <w:t xml:space="preserve"> autoatlase a ověřte, že měřítko uvedené na mapě odpovídá vámi vypočítanému. Kde se nachází nejstarší letiště v České republice?</w:t>
      </w: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Parcela tvaru lichoběžníku má délky základen 60 m a 90 m a výšku 45 m. Vypočítejte plochu nákresu na plánu v měřítku 1 : 1 500. Jaký je poměr této plochy ke skutečné výměře parcely?</w:t>
      </w: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Traktorista zorá čtvercové</w:t>
      </w:r>
      <w:r w:rsidRPr="00AE2979">
        <w:rPr>
          <w:rFonts w:ascii="Arial" w:hAnsi="Arial" w:cs="Arial"/>
          <w:b/>
        </w:rPr>
        <w:t xml:space="preserve"> </w:t>
      </w:r>
      <w:r w:rsidRPr="00AE2979">
        <w:rPr>
          <w:rFonts w:ascii="Arial" w:hAnsi="Arial" w:cs="Arial"/>
        </w:rPr>
        <w:t>pole za 2 hodiny. Jeho pracovní výkon je 1 ha za 40 minut. Jak bude dlouhá strana tohoto pozemku zakreslená v plánu v měřítku 1: 10 000?</w:t>
      </w: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Poměr výměr dvou čtvercových pozemků je 2 : 5. Obvod většího z nich je 160 m. Určete obvod menšího pozemku.</w:t>
      </w:r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 xml:space="preserve">Obvod trojúhelníku je 60 cm. Určete délky stran trojúhelníku ABC, jsou-li dány poměry </w:t>
      </w:r>
      <w:proofErr w:type="gramStart"/>
      <w:r w:rsidRPr="00AE2979">
        <w:rPr>
          <w:rFonts w:ascii="Arial" w:hAnsi="Arial" w:cs="Arial"/>
        </w:rPr>
        <w:t>stran a : b = 5 : 6;</w:t>
      </w:r>
      <w:proofErr w:type="gramEnd"/>
      <w:r w:rsidRPr="00AE2979">
        <w:rPr>
          <w:rFonts w:ascii="Arial" w:hAnsi="Arial" w:cs="Arial"/>
        </w:rPr>
        <w:t xml:space="preserve"> </w:t>
      </w:r>
      <w:proofErr w:type="gramStart"/>
      <w:r w:rsidRPr="00AE2979">
        <w:rPr>
          <w:rFonts w:ascii="Arial" w:hAnsi="Arial" w:cs="Arial"/>
        </w:rPr>
        <w:t>b : c = 2 : 3.</w:t>
      </w:r>
      <w:proofErr w:type="gramEnd"/>
    </w:p>
    <w:p w:rsidR="002154A4" w:rsidRPr="00AE2979" w:rsidRDefault="002154A4" w:rsidP="00AE297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AE2979">
        <w:rPr>
          <w:rFonts w:ascii="Arial" w:hAnsi="Arial" w:cs="Arial"/>
        </w:rPr>
        <w:t>Kolikrát se změní povrch krychle, zkrátíme-li délku její hrany v poměru 1 : 9?</w:t>
      </w:r>
    </w:p>
    <w:p w:rsidR="002154A4" w:rsidRPr="00AE2979" w:rsidRDefault="002154A4" w:rsidP="00AE2979">
      <w:pPr>
        <w:pStyle w:val="Odstavecseseznamem"/>
        <w:jc w:val="both"/>
        <w:rPr>
          <w:rFonts w:ascii="Arial" w:hAnsi="Arial" w:cs="Arial"/>
        </w:rPr>
      </w:pPr>
    </w:p>
    <w:p w:rsidR="002154A4" w:rsidRPr="00AE2979" w:rsidRDefault="002154A4" w:rsidP="002154A4">
      <w:pPr>
        <w:rPr>
          <w:rFonts w:cs="Arial"/>
        </w:rPr>
      </w:pPr>
    </w:p>
    <w:p w:rsidR="00AE2979" w:rsidRDefault="00AE2979">
      <w:pPr>
        <w:spacing w:before="0" w:after="200" w:line="276" w:lineRule="auto"/>
        <w:rPr>
          <w:rFonts w:cs="Arial"/>
          <w:b/>
          <w:bCs/>
          <w:color w:val="024595"/>
          <w:sz w:val="54"/>
          <w:szCs w:val="54"/>
        </w:rPr>
      </w:pPr>
      <w:r>
        <w:rPr>
          <w:rFonts w:cs="Arial"/>
          <w:b/>
          <w:bCs/>
          <w:color w:val="024595"/>
          <w:sz w:val="54"/>
          <w:szCs w:val="54"/>
        </w:rPr>
        <w:br w:type="page"/>
      </w:r>
    </w:p>
    <w:p w:rsidR="00AE2979" w:rsidRDefault="00AE2979" w:rsidP="00AE2979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612D86" w:rsidRDefault="00612D86" w:rsidP="00AE2979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612D86" w:rsidRPr="00612D86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612D86">
        <w:rPr>
          <w:rFonts w:ascii="Arial" w:hAnsi="Arial" w:cs="Arial"/>
          <w:color w:val="1F497D" w:themeColor="text2"/>
        </w:rPr>
        <w:t>Ve</w:t>
      </w:r>
      <w:r w:rsidRPr="00612D86">
        <w:rPr>
          <w:rFonts w:ascii="Arial" w:hAnsi="Arial" w:cs="Arial"/>
          <w:b/>
          <w:color w:val="1F497D" w:themeColor="text2"/>
        </w:rPr>
        <w:t xml:space="preserve"> vašem</w:t>
      </w:r>
      <w:r w:rsidRPr="00612D86">
        <w:rPr>
          <w:rFonts w:ascii="Arial" w:hAnsi="Arial" w:cs="Arial"/>
          <w:color w:val="1F497D" w:themeColor="text2"/>
        </w:rPr>
        <w:t xml:space="preserve"> autoatlase změřte vzdálenost Kutná Hora – Praha. Za jak dlouho tuto vzdálenost ujede automobil, jehož průměrná rychlost je 60 km/h? V jaké architektonickém slohu je postavena nejznámější stavba Kutné Hory?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Řešení:</w:t>
      </w:r>
    </w:p>
    <w:p w:rsidR="00612D86" w:rsidRPr="00785A4C" w:rsidRDefault="00612D86" w:rsidP="00612D86">
      <w:pPr>
        <w:ind w:left="708"/>
        <w:rPr>
          <w:rFonts w:cs="Arial"/>
          <w:u w:val="single"/>
        </w:rPr>
      </w:pPr>
      <w:r w:rsidRPr="00785A4C">
        <w:rPr>
          <w:rFonts w:cs="Arial"/>
        </w:rPr>
        <w:t>Autoatlas 1 : 200 000</w:t>
      </w:r>
      <w:r w:rsidRPr="00785A4C">
        <w:rPr>
          <w:rFonts w:cs="Arial"/>
        </w:rPr>
        <w:br/>
        <w:t>Vzdálenost Kutná Hora – Praha změřena pravítkem: 32 cm.</w:t>
      </w:r>
      <w:r w:rsidRPr="00785A4C">
        <w:rPr>
          <w:rFonts w:cs="Arial"/>
        </w:rPr>
        <w:br/>
      </w:r>
      <w:r w:rsidRPr="00785A4C">
        <w:rPr>
          <w:rFonts w:cs="Arial"/>
          <w:u w:val="single"/>
        </w:rPr>
        <w:t>v = 60 km/h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Ve skutečnosti odpovídá přímce o velikosti 32 cm v měřítku 1 : 200 000 trasa o délce </w:t>
      </w:r>
      <w:r w:rsidRPr="00785A4C">
        <w:rPr>
          <w:rFonts w:cs="Arial"/>
        </w:rPr>
        <w:br/>
        <w:t xml:space="preserve">32 x 120 000 cm = </w:t>
      </w:r>
      <w:r w:rsidRPr="00785A4C">
        <w:rPr>
          <w:rFonts w:cs="Arial"/>
          <w:u w:val="single"/>
        </w:rPr>
        <w:t>64 km</w:t>
      </w:r>
      <w:r w:rsidRPr="00785A4C">
        <w:rPr>
          <w:rFonts w:cs="Arial"/>
          <w:u w:val="single"/>
        </w:rPr>
        <w:br/>
      </w:r>
      <w:r w:rsidRPr="00785A4C">
        <w:rPr>
          <w:rFonts w:cs="Arial"/>
        </w:rPr>
        <w:t xml:space="preserve"> (vzdušná vzdálenost mezi městy; skutečná vzdálenost po silnici je zhruba o 20 km delší)</w:t>
      </w:r>
    </w:p>
    <w:p w:rsidR="00612D86" w:rsidRPr="00785A4C" w:rsidRDefault="00612D86" w:rsidP="00612D86">
      <w:pPr>
        <w:ind w:left="708"/>
        <w:rPr>
          <w:rFonts w:cs="Arial"/>
        </w:rPr>
      </w:pPr>
      <w:r>
        <w:rPr>
          <w:rFonts w:cs="Arial"/>
          <w:noProof/>
          <w:position w:val="-52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121285</wp:posOffset>
            </wp:positionV>
            <wp:extent cx="2503805" cy="1802130"/>
            <wp:effectExtent l="19050" t="0" r="0" b="0"/>
            <wp:wrapTight wrapText="bothSides">
              <wp:wrapPolygon edited="0">
                <wp:start x="-164" y="0"/>
                <wp:lineTo x="-164" y="21463"/>
                <wp:lineTo x="21529" y="21463"/>
                <wp:lineTo x="21529" y="0"/>
                <wp:lineTo x="-164" y="0"/>
              </wp:wrapPolygon>
            </wp:wrapTight>
            <wp:docPr id="132" name="obrázek 132" descr="F:\20110407_115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F:\20110407_1158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180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5A4C">
        <w:rPr>
          <w:rFonts w:cs="Arial"/>
          <w:position w:val="-52"/>
        </w:rPr>
        <w:object w:dxaOrig="13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56.1pt" o:ole="">
            <v:imagedata r:id="rId9" o:title=""/>
          </v:shape>
          <o:OLEObject Type="Embed" ProgID="Equation.3" ShapeID="_x0000_i1025" DrawAspect="Content" ObjectID="_1412596849" r:id="rId10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br/>
      </w:r>
      <w:r w:rsidRPr="00785A4C">
        <w:rPr>
          <w:rFonts w:cs="Arial"/>
          <w:position w:val="-96"/>
        </w:rPr>
        <w:object w:dxaOrig="2040" w:dyaOrig="2040">
          <v:shape id="_x0000_i1026" type="#_x0000_t75" style="width:101.75pt;height:101.75pt" o:ole="">
            <v:imagedata r:id="rId11" o:title=""/>
          </v:shape>
          <o:OLEObject Type="Embed" ProgID="Equation.3" ShapeID="_x0000_i1026" DrawAspect="Content" ObjectID="_1412596850" r:id="rId12"/>
        </w:object>
      </w:r>
      <w:r w:rsidRPr="00612D8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12D86" w:rsidRPr="00785A4C" w:rsidRDefault="00612D86" w:rsidP="00612D86">
      <w:pPr>
        <w:ind w:left="708"/>
        <w:rPr>
          <w:rFonts w:cs="Arial"/>
        </w:rPr>
      </w:pP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Odpověď:</w:t>
      </w:r>
      <w:r w:rsidRPr="00785A4C">
        <w:rPr>
          <w:rFonts w:cs="Arial"/>
        </w:rPr>
        <w:br/>
        <w:t xml:space="preserve">Automobil ujede vzdálenost 64 km při průměrné rychlosti 60 km/h za 1 hodinu a 4 minuty. </w:t>
      </w:r>
      <w:r w:rsidRPr="00785A4C">
        <w:rPr>
          <w:rFonts w:cs="Arial"/>
        </w:rPr>
        <w:br/>
        <w:t xml:space="preserve">Nejznámější </w:t>
      </w:r>
      <w:r w:rsidRPr="00785A4C">
        <w:rPr>
          <w:rFonts w:cs="Arial"/>
          <w:b/>
        </w:rPr>
        <w:t>gotickou</w:t>
      </w:r>
      <w:r w:rsidRPr="00785A4C">
        <w:rPr>
          <w:rFonts w:cs="Arial"/>
        </w:rPr>
        <w:t xml:space="preserve"> stavbou Kutné Hory je chrám sv. Barbory. 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 </w:t>
      </w:r>
    </w:p>
    <w:p w:rsidR="00612D86" w:rsidRDefault="00612D86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lastRenderedPageBreak/>
        <w:t>Skutečná vzdálenost Plzeň – Klatovy je 45 km. Změřte tuto vzdálenost ve</w:t>
      </w:r>
      <w:r w:rsidRPr="00785A4C">
        <w:rPr>
          <w:rFonts w:ascii="Arial" w:hAnsi="Arial" w:cs="Arial"/>
          <w:b/>
          <w:color w:val="1F497D" w:themeColor="text2"/>
        </w:rPr>
        <w:t xml:space="preserve"> vašem</w:t>
      </w:r>
      <w:r w:rsidRPr="00785A4C">
        <w:rPr>
          <w:rFonts w:ascii="Arial" w:hAnsi="Arial" w:cs="Arial"/>
          <w:color w:val="1F497D" w:themeColor="text2"/>
        </w:rPr>
        <w:t xml:space="preserve"> autoatlase a ověřte, že měřítko uvedené na mapě odpovídá vámi vypočítanému. Kde se nachází nejstarší letiště v České republice?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Řešení:</w:t>
      </w:r>
    </w:p>
    <w:p w:rsidR="00612D86" w:rsidRPr="00785A4C" w:rsidRDefault="00612D86" w:rsidP="00612D86">
      <w:pPr>
        <w:ind w:left="708"/>
        <w:rPr>
          <w:rFonts w:cs="Arial"/>
          <w:u w:val="single"/>
        </w:rPr>
      </w:pPr>
      <w:r w:rsidRPr="00785A4C">
        <w:rPr>
          <w:rFonts w:cs="Arial"/>
        </w:rPr>
        <w:t>Vzdálenost Plzeň – Klatovy změřena pravítkem: 20 cm.</w:t>
      </w:r>
      <w:r w:rsidRPr="00785A4C">
        <w:rPr>
          <w:rFonts w:cs="Arial"/>
        </w:rPr>
        <w:br/>
      </w:r>
      <w:r w:rsidRPr="00785A4C">
        <w:rPr>
          <w:rFonts w:cs="Arial"/>
          <w:u w:val="single"/>
        </w:rPr>
        <w:t>Skutečná vzdálenost 45 km</w:t>
      </w:r>
    </w:p>
    <w:p w:rsidR="00612D86" w:rsidRPr="00785A4C" w:rsidRDefault="00612D86" w:rsidP="00612D86">
      <w:pPr>
        <w:ind w:left="708"/>
        <w:rPr>
          <w:rFonts w:cs="Arial"/>
          <w:u w:val="double"/>
        </w:rPr>
      </w:pPr>
      <w:r w:rsidRPr="00785A4C">
        <w:rPr>
          <w:rFonts w:cs="Arial"/>
        </w:rPr>
        <w:t xml:space="preserve">Výpočet měřítka atlasu ze zadaných hodnot: </w:t>
      </w:r>
      <w:r w:rsidRPr="00785A4C">
        <w:rPr>
          <w:rFonts w:cs="Arial"/>
        </w:rPr>
        <w:br/>
        <w:t>20 cm na mapě odpovídá 45 km = 45 000 m = 4 500 000 cm ve skutečnosti</w:t>
      </w:r>
      <w:r w:rsidRPr="00785A4C">
        <w:rPr>
          <w:rFonts w:cs="Arial"/>
        </w:rPr>
        <w:br/>
        <w:t xml:space="preserve">20 : 4 500 000 = 20 : 4 500 000 = </w:t>
      </w:r>
      <w:r w:rsidRPr="00785A4C">
        <w:rPr>
          <w:rFonts w:cs="Arial"/>
          <w:u w:val="double"/>
        </w:rPr>
        <w:t>1 : 225 000</w:t>
      </w:r>
    </w:p>
    <w:p w:rsidR="00612D86" w:rsidRPr="00785A4C" w:rsidRDefault="00612D86" w:rsidP="00612D86">
      <w:pPr>
        <w:ind w:left="708"/>
        <w:rPr>
          <w:rFonts w:cs="Arial"/>
          <w:u w:val="double"/>
        </w:rPr>
      </w:pPr>
    </w:p>
    <w:p w:rsidR="00612D86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 Odpověď:</w:t>
      </w:r>
      <w:r w:rsidRPr="00785A4C">
        <w:rPr>
          <w:rFonts w:cs="Arial"/>
        </w:rPr>
        <w:br/>
        <w:t xml:space="preserve">Vypočítaná hodnota měřítka ze zadaných hodnot je 1 : 225 000, autoatlas uvádí měřítko </w:t>
      </w:r>
      <w:r>
        <w:rPr>
          <w:rFonts w:cs="Arial"/>
        </w:rPr>
        <w:br/>
      </w:r>
      <w:r w:rsidRPr="00785A4C">
        <w:rPr>
          <w:rFonts w:cs="Arial"/>
        </w:rPr>
        <w:t>1 : 200 000. Rozdíl je dán tím, že jsme počítali se vzdušnou vzdáleností měst, nikoliv přesnou délku silnic.</w:t>
      </w:r>
    </w:p>
    <w:p w:rsidR="0099288B" w:rsidRPr="00785A4C" w:rsidRDefault="0099288B" w:rsidP="00612D86">
      <w:pPr>
        <w:ind w:left="708"/>
        <w:rPr>
          <w:rFonts w:cs="Arial"/>
        </w:rPr>
      </w:pPr>
      <w:r>
        <w:rPr>
          <w:rFonts w:cs="Arial"/>
        </w:rPr>
        <w:t>Nejstarší letiště v ČR se nachází v Plzni (na Borech).</w:t>
      </w:r>
    </w:p>
    <w:p w:rsidR="00612D86" w:rsidRPr="00785A4C" w:rsidRDefault="00612D86" w:rsidP="00612D86">
      <w:pPr>
        <w:rPr>
          <w:rFonts w:cs="Arial"/>
        </w:rPr>
      </w:pPr>
      <w:r w:rsidRPr="00785A4C">
        <w:rPr>
          <w:rFonts w:cs="Arial"/>
        </w:rPr>
        <w:br w:type="page"/>
      </w: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lastRenderedPageBreak/>
        <w:t>Parcela tvaru lichoběžníku má délky základen 60 m a 90 m a výšku 45 m. Vypočítejte plochu nákresu na plánu v měřítku 1 : 1 500. Jaký je poměr této plochy ke skutečné výměře parcely?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Řešení: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  <w:position w:val="-86"/>
        </w:rPr>
        <w:object w:dxaOrig="920" w:dyaOrig="1800">
          <v:shape id="_x0000_i1027" type="#_x0000_t75" style="width:45.7pt;height:90pt" o:ole="">
            <v:imagedata r:id="rId13" o:title=""/>
          </v:shape>
          <o:OLEObject Type="Embed" ProgID="Equation.3" ShapeID="_x0000_i1027" DrawAspect="Content" ObjectID="_1412596851" r:id="rId14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  <w:position w:val="-24"/>
        </w:rPr>
        <w:object w:dxaOrig="2100" w:dyaOrig="620">
          <v:shape id="_x0000_i1028" type="#_x0000_t75" style="width:105.25pt;height:31.15pt" o:ole="">
            <v:imagedata r:id="rId15" o:title=""/>
          </v:shape>
          <o:OLEObject Type="Embed" ProgID="Equation.3" ShapeID="_x0000_i1028" DrawAspect="Content" ObjectID="_1412596852" r:id="rId16"/>
        </w:objec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Výpočet rozměrů parcely na mapě v měřítku 1 : 1 500:</w:t>
      </w:r>
      <w:r w:rsidRPr="00785A4C">
        <w:rPr>
          <w:rFonts w:cs="Arial"/>
        </w:rPr>
        <w:br/>
      </w:r>
      <w:r w:rsidRPr="00785A4C">
        <w:rPr>
          <w:rFonts w:cs="Arial"/>
          <w:position w:val="-88"/>
        </w:rPr>
        <w:object w:dxaOrig="3980" w:dyaOrig="1900">
          <v:shape id="_x0000_i1029" type="#_x0000_t75" style="width:198.7pt;height:94.85pt" o:ole="">
            <v:imagedata r:id="rId17" o:title=""/>
          </v:shape>
          <o:OLEObject Type="Embed" ProgID="Equation.3" ShapeID="_x0000_i1029" DrawAspect="Content" ObjectID="_1412596853" r:id="rId18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Skutečná výměra parcely: </w: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  <w:t>Obsah plochy nákresu:</w:t>
      </w:r>
      <w:r w:rsidRPr="00785A4C">
        <w:rPr>
          <w:rFonts w:cs="Arial"/>
        </w:rPr>
        <w:br/>
      </w:r>
      <w:r w:rsidRPr="00785A4C">
        <w:rPr>
          <w:rFonts w:cs="Arial"/>
          <w:position w:val="-24"/>
        </w:rPr>
        <w:object w:dxaOrig="4620" w:dyaOrig="620">
          <v:shape id="_x0000_i1030" type="#_x0000_t75" style="width:231.25pt;height:31.15pt" o:ole="">
            <v:imagedata r:id="rId19" o:title=""/>
          </v:shape>
          <o:OLEObject Type="Embed" ProgID="Equation.3" ShapeID="_x0000_i1030" DrawAspect="Content" ObjectID="_1412596854" r:id="rId20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  <w:position w:val="-24"/>
        </w:rPr>
        <w:object w:dxaOrig="2460" w:dyaOrig="620">
          <v:shape id="_x0000_i1031" type="#_x0000_t75" style="width:123.25pt;height:31.15pt" o:ole="">
            <v:imagedata r:id="rId21" o:title=""/>
          </v:shape>
          <o:OLEObject Type="Embed" ProgID="Equation.3" ShapeID="_x0000_i1031" DrawAspect="Content" ObjectID="_1412596855" r:id="rId22"/>
        </w:object>
      </w:r>
      <w:r w:rsidRPr="00785A4C">
        <w:rPr>
          <w:rFonts w:cs="Arial"/>
        </w:rPr>
        <w:tab/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Poměr ploch </w:t>
      </w:r>
      <w:r w:rsidRPr="00785A4C">
        <w:rPr>
          <w:rFonts w:cs="Arial"/>
          <w:position w:val="-10"/>
        </w:rPr>
        <w:object w:dxaOrig="639" w:dyaOrig="340">
          <v:shape id="_x0000_i1032" type="#_x0000_t75" style="width:31.85pt;height:17.3pt" o:ole="">
            <v:imagedata r:id="rId23" o:title=""/>
          </v:shape>
          <o:OLEObject Type="Embed" ProgID="Equation.3" ShapeID="_x0000_i1032" DrawAspect="Content" ObjectID="_1412596856" r:id="rId24"/>
        </w:objec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  <w:position w:val="-30"/>
        </w:rPr>
        <w:object w:dxaOrig="3720" w:dyaOrig="680">
          <v:shape id="_x0000_i1033" type="#_x0000_t75" style="width:186.25pt;height:33.9pt" o:ole="">
            <v:imagedata r:id="rId25" o:title=""/>
          </v:shape>
          <o:OLEObject Type="Embed" ProgID="Equation.3" ShapeID="_x0000_i1033" DrawAspect="Content" ObjectID="_1412596857" r:id="rId26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</w:p>
    <w:p w:rsidR="00612D86" w:rsidRPr="00785A4C" w:rsidRDefault="00612D86" w:rsidP="00612D86">
      <w:pPr>
        <w:ind w:left="708"/>
        <w:rPr>
          <w:rFonts w:cs="Arial"/>
        </w:rPr>
      </w:pP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Odpověď:</w:t>
      </w:r>
      <w:r w:rsidRPr="00785A4C">
        <w:rPr>
          <w:rFonts w:cs="Arial"/>
        </w:rPr>
        <w:br/>
        <w:t>Plocha nákresu je 15 cm</w:t>
      </w:r>
      <w:r w:rsidRPr="00785A4C">
        <w:rPr>
          <w:rFonts w:cs="Arial"/>
          <w:vertAlign w:val="superscript"/>
        </w:rPr>
        <w:t>2</w:t>
      </w:r>
      <w:r w:rsidRPr="00785A4C">
        <w:rPr>
          <w:rFonts w:cs="Arial"/>
        </w:rPr>
        <w:t xml:space="preserve"> a poměr obsahu nákresu a skutečné výměry parcely je </w:t>
      </w:r>
      <w:r>
        <w:rPr>
          <w:rFonts w:cs="Arial"/>
        </w:rPr>
        <w:br/>
      </w:r>
      <w:r w:rsidRPr="00785A4C">
        <w:rPr>
          <w:rFonts w:cs="Arial"/>
        </w:rPr>
        <w:t>1 : 2 250 000.</w:t>
      </w:r>
    </w:p>
    <w:p w:rsidR="00612D86" w:rsidRPr="00785A4C" w:rsidRDefault="00612D86" w:rsidP="00612D86">
      <w:pPr>
        <w:rPr>
          <w:rFonts w:cs="Arial"/>
        </w:rPr>
      </w:pPr>
      <w:r w:rsidRPr="00785A4C">
        <w:rPr>
          <w:rFonts w:cs="Arial"/>
        </w:rPr>
        <w:br w:type="page"/>
      </w: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lastRenderedPageBreak/>
        <w:t>Traktorista zorá čtvercové</w:t>
      </w:r>
      <w:r w:rsidRPr="00785A4C">
        <w:rPr>
          <w:rFonts w:ascii="Arial" w:hAnsi="Arial" w:cs="Arial"/>
          <w:b/>
          <w:color w:val="1F497D" w:themeColor="text2"/>
        </w:rPr>
        <w:t xml:space="preserve"> </w:t>
      </w:r>
      <w:r w:rsidRPr="00785A4C">
        <w:rPr>
          <w:rFonts w:ascii="Arial" w:hAnsi="Arial" w:cs="Arial"/>
          <w:color w:val="1F497D" w:themeColor="text2"/>
        </w:rPr>
        <w:t>pole za 2 hodiny. Jeho pracovní výkon je 1 ha za 40 minut. Jak bude dlouhá strana tohoto pozemku zakreslená v plánu v měřítku 1: 10 000?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Řešení: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  <w:position w:val="-66"/>
        </w:rPr>
        <w:object w:dxaOrig="2000" w:dyaOrig="1440">
          <v:shape id="_x0000_i1034" type="#_x0000_t75" style="width:99.7pt;height:1in" o:ole="">
            <v:imagedata r:id="rId27" o:title=""/>
          </v:shape>
          <o:OLEObject Type="Embed" ProgID="Equation.3" ShapeID="_x0000_i1034" DrawAspect="Content" ObjectID="_1412596858" r:id="rId28"/>
        </w:objec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Skutečná výměra pole: </w:t>
      </w:r>
      <w:r w:rsidRPr="00785A4C">
        <w:rPr>
          <w:rFonts w:cs="Arial"/>
          <w:position w:val="-24"/>
        </w:rPr>
        <w:object w:dxaOrig="1120" w:dyaOrig="620">
          <v:shape id="_x0000_i1035" type="#_x0000_t75" style="width:56.1pt;height:31.15pt" o:ole="">
            <v:imagedata r:id="rId29" o:title=""/>
          </v:shape>
          <o:OLEObject Type="Embed" ProgID="Equation.3" ShapeID="_x0000_i1035" DrawAspect="Content" ObjectID="_1412596859" r:id="rId30"/>
        </w:object>
      </w:r>
    </w:p>
    <w:p w:rsidR="00612D86" w:rsidRPr="00785A4C" w:rsidRDefault="00612D86" w:rsidP="00612D86">
      <w:pPr>
        <w:ind w:left="720"/>
        <w:rPr>
          <w:rFonts w:cs="Arial"/>
        </w:rPr>
      </w:pPr>
      <w:r w:rsidRPr="00785A4C">
        <w:rPr>
          <w:rFonts w:cs="Arial"/>
        </w:rPr>
        <w:t xml:space="preserve">čtvercové pole obsah: </w:t>
      </w:r>
      <w:r w:rsidRPr="00785A4C">
        <w:rPr>
          <w:rFonts w:cs="Arial"/>
          <w:position w:val="-10"/>
        </w:rPr>
        <w:object w:dxaOrig="2560" w:dyaOrig="360">
          <v:shape id="_x0000_i1036" type="#_x0000_t75" style="width:128.1pt;height:18pt" o:ole="">
            <v:imagedata r:id="rId31" o:title=""/>
          </v:shape>
          <o:OLEObject Type="Embed" ProgID="Equation.3" ShapeID="_x0000_i1036" DrawAspect="Content" ObjectID="_1412596860" r:id="rId32"/>
        </w:object>
      </w:r>
      <w:r w:rsidRPr="00785A4C">
        <w:rPr>
          <w:rFonts w:cs="Arial"/>
        </w:rPr>
        <w:t xml:space="preserve">  </w:t>
      </w:r>
      <w:r w:rsidRPr="00785A4C">
        <w:rPr>
          <w:rFonts w:cs="Arial"/>
        </w:rPr>
        <w:br/>
        <w:t xml:space="preserve">skutečná délka strany pole: </w:t>
      </w:r>
      <w:r w:rsidRPr="00785A4C">
        <w:rPr>
          <w:rFonts w:cs="Arial"/>
          <w:position w:val="-10"/>
        </w:rPr>
        <w:object w:dxaOrig="3980" w:dyaOrig="380">
          <v:shape id="_x0000_i1037" type="#_x0000_t75" style="width:198.7pt;height:18.7pt" o:ole="">
            <v:imagedata r:id="rId33" o:title=""/>
          </v:shape>
          <o:OLEObject Type="Embed" ProgID="Equation.3" ShapeID="_x0000_i1037" DrawAspect="Content" ObjectID="_1412596861" r:id="rId34"/>
        </w:object>
      </w:r>
      <w:r w:rsidRPr="00785A4C">
        <w:rPr>
          <w:rFonts w:cs="Arial"/>
        </w:rPr>
        <w:br/>
        <w:t xml:space="preserve">délka strany v plánu v měřítku 1: 10 000 </w:t>
      </w:r>
      <w:r w:rsidRPr="00785A4C">
        <w:rPr>
          <w:rFonts w:cs="Arial"/>
          <w:position w:val="-24"/>
        </w:rPr>
        <w:object w:dxaOrig="1780" w:dyaOrig="620">
          <v:shape id="_x0000_i1038" type="#_x0000_t75" style="width:89.3pt;height:31.15pt" o:ole="">
            <v:imagedata r:id="rId35" o:title=""/>
          </v:shape>
          <o:OLEObject Type="Embed" ProgID="Equation.3" ShapeID="_x0000_i1038" DrawAspect="Content" ObjectID="_1412596862" r:id="rId36"/>
        </w:object>
      </w:r>
    </w:p>
    <w:p w:rsidR="00612D86" w:rsidRPr="00785A4C" w:rsidRDefault="00612D86" w:rsidP="00612D86">
      <w:pPr>
        <w:ind w:left="720"/>
        <w:rPr>
          <w:rFonts w:cs="Arial"/>
        </w:rPr>
      </w:pPr>
    </w:p>
    <w:p w:rsidR="00612D86" w:rsidRPr="00785A4C" w:rsidRDefault="00612D86" w:rsidP="00612D86">
      <w:pPr>
        <w:ind w:left="720"/>
        <w:rPr>
          <w:rFonts w:cs="Arial"/>
        </w:rPr>
      </w:pPr>
      <w:r w:rsidRPr="00785A4C">
        <w:rPr>
          <w:rFonts w:cs="Arial"/>
        </w:rPr>
        <w:t>Odpověď:</w:t>
      </w:r>
      <w:r w:rsidRPr="00785A4C">
        <w:rPr>
          <w:rFonts w:cs="Arial"/>
        </w:rPr>
        <w:br/>
        <w:t>V plánu bude pole zakresleno jako čtverec o délce strany 1,732 cm.</w:t>
      </w:r>
    </w:p>
    <w:p w:rsidR="00612D86" w:rsidRPr="00785A4C" w:rsidRDefault="00612D86" w:rsidP="00612D86">
      <w:pPr>
        <w:ind w:left="720"/>
        <w:rPr>
          <w:rFonts w:cs="Arial"/>
        </w:rPr>
      </w:pP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t>Poměr výměr dvou čtvercových pozemků je 2 : 5. Obvod většího z nich je 160 m. Určete obvod menšího pozemku.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Řešení:</w: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  <w:position w:val="-52"/>
        </w:rPr>
        <w:object w:dxaOrig="1300" w:dyaOrig="1140">
          <v:shape id="_x0000_i1039" type="#_x0000_t75" style="width:65.1pt;height:56.75pt" o:ole="">
            <v:imagedata r:id="rId37" o:title=""/>
          </v:shape>
          <o:OLEObject Type="Embed" ProgID="Equation.3" ShapeID="_x0000_i1039" DrawAspect="Content" ObjectID="_1412596863" r:id="rId38"/>
        </w:object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</w:rPr>
        <w:tab/>
      </w:r>
      <w:r w:rsidRPr="00785A4C">
        <w:rPr>
          <w:rFonts w:cs="Arial"/>
          <w:position w:val="-44"/>
        </w:rPr>
        <w:object w:dxaOrig="780" w:dyaOrig="960">
          <v:shape id="_x0000_i1040" type="#_x0000_t75" style="width:38.75pt;height:47.75pt" o:ole="">
            <v:imagedata r:id="rId39" o:title=""/>
          </v:shape>
          <o:OLEObject Type="Embed" ProgID="Equation.3" ShapeID="_x0000_i1040" DrawAspect="Content" ObjectID="_1412596864" r:id="rId40"/>
        </w:object>
      </w: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 xml:space="preserve">Obvod většího čtverce </w:t>
      </w:r>
      <w:r w:rsidRPr="00785A4C">
        <w:rPr>
          <w:rFonts w:cs="Arial"/>
          <w:position w:val="-10"/>
        </w:rPr>
        <w:object w:dxaOrig="1120" w:dyaOrig="340">
          <v:shape id="_x0000_i1041" type="#_x0000_t75" style="width:56.1pt;height:17.3pt" o:ole="">
            <v:imagedata r:id="rId41" o:title=""/>
          </v:shape>
          <o:OLEObject Type="Embed" ProgID="Equation.3" ShapeID="_x0000_i1041" DrawAspect="Content" ObjectID="_1412596865" r:id="rId42"/>
        </w:object>
      </w:r>
      <w:r w:rsidRPr="00785A4C">
        <w:rPr>
          <w:rFonts w:cs="Arial"/>
        </w:rPr>
        <w:t xml:space="preserve"> </w:t>
      </w:r>
      <w:r w:rsidRPr="00785A4C">
        <w:rPr>
          <w:rFonts w:cs="Arial"/>
        </w:rPr>
        <w:sym w:font="Symbol" w:char="F0AE"/>
      </w:r>
      <w:r w:rsidRPr="00785A4C">
        <w:rPr>
          <w:rFonts w:cs="Arial"/>
        </w:rPr>
        <w:t xml:space="preserve"> strana většího čtverce </w:t>
      </w:r>
      <w:r w:rsidRPr="00785A4C">
        <w:rPr>
          <w:rFonts w:cs="Arial"/>
          <w:position w:val="-10"/>
        </w:rPr>
        <w:object w:dxaOrig="999" w:dyaOrig="340">
          <v:shape id="_x0000_i1042" type="#_x0000_t75" style="width:49.85pt;height:17.3pt" o:ole="">
            <v:imagedata r:id="rId43" o:title=""/>
          </v:shape>
          <o:OLEObject Type="Embed" ProgID="Equation.3" ShapeID="_x0000_i1042" DrawAspect="Content" ObjectID="_1412596866" r:id="rId44"/>
        </w:object>
      </w:r>
      <w:r w:rsidRPr="00785A4C">
        <w:rPr>
          <w:rFonts w:cs="Arial"/>
        </w:rPr>
        <w:t xml:space="preserve"> .</w:t>
      </w:r>
      <w:r w:rsidRPr="00785A4C">
        <w:rPr>
          <w:rFonts w:cs="Arial"/>
        </w:rPr>
        <w:br/>
        <w:t xml:space="preserve">Obsah většího čtverce </w:t>
      </w:r>
      <w:r w:rsidRPr="00785A4C">
        <w:rPr>
          <w:rFonts w:cs="Arial"/>
          <w:position w:val="-10"/>
        </w:rPr>
        <w:object w:dxaOrig="2500" w:dyaOrig="380">
          <v:shape id="_x0000_i1043" type="#_x0000_t75" style="width:125.3pt;height:18.7pt" o:ole="">
            <v:imagedata r:id="rId45" o:title=""/>
          </v:shape>
          <o:OLEObject Type="Embed" ProgID="Equation.3" ShapeID="_x0000_i1043" DrawAspect="Content" ObjectID="_1412596867" r:id="rId46"/>
        </w:object>
      </w:r>
      <w:r w:rsidRPr="00785A4C">
        <w:rPr>
          <w:rFonts w:cs="Arial"/>
        </w:rPr>
        <w:br/>
        <w:t xml:space="preserve">Z poměru výměrů </w:t>
      </w:r>
      <w:r w:rsidRPr="00785A4C">
        <w:rPr>
          <w:rFonts w:cs="Arial"/>
          <w:position w:val="-10"/>
        </w:rPr>
        <w:object w:dxaOrig="1300" w:dyaOrig="340">
          <v:shape id="_x0000_i1044" type="#_x0000_t75" style="width:65.1pt;height:17.3pt" o:ole="">
            <v:imagedata r:id="rId47" o:title=""/>
          </v:shape>
          <o:OLEObject Type="Embed" ProgID="Equation.3" ShapeID="_x0000_i1044" DrawAspect="Content" ObjectID="_1412596868" r:id="rId48"/>
        </w:object>
      </w:r>
      <w:r w:rsidRPr="00785A4C">
        <w:rPr>
          <w:rFonts w:cs="Arial"/>
        </w:rPr>
        <w:t xml:space="preserve"> dopočítáme obsah menšího čtverce </w:t>
      </w:r>
      <w:r w:rsidRPr="00785A4C">
        <w:rPr>
          <w:rFonts w:cs="Arial"/>
          <w:position w:val="-24"/>
        </w:rPr>
        <w:object w:dxaOrig="2200" w:dyaOrig="620">
          <v:shape id="_x0000_i1045" type="#_x0000_t75" style="width:110.1pt;height:31.15pt" o:ole="">
            <v:imagedata r:id="rId49" o:title=""/>
          </v:shape>
          <o:OLEObject Type="Embed" ProgID="Equation.3" ShapeID="_x0000_i1045" DrawAspect="Content" ObjectID="_1412596869" r:id="rId50"/>
        </w:object>
      </w:r>
      <w:r w:rsidRPr="00785A4C">
        <w:rPr>
          <w:rFonts w:cs="Arial"/>
        </w:rPr>
        <w:br/>
        <w:t xml:space="preserve">Strana menšího čtverce </w:t>
      </w:r>
      <w:r w:rsidRPr="00785A4C">
        <w:rPr>
          <w:rFonts w:cs="Arial"/>
          <w:position w:val="-12"/>
        </w:rPr>
        <w:object w:dxaOrig="2620" w:dyaOrig="400">
          <v:shape id="_x0000_i1046" type="#_x0000_t75" style="width:130.85pt;height:20.1pt" o:ole="">
            <v:imagedata r:id="rId51" o:title=""/>
          </v:shape>
          <o:OLEObject Type="Embed" ProgID="Equation.3" ShapeID="_x0000_i1046" DrawAspect="Content" ObjectID="_1412596870" r:id="rId52"/>
        </w:object>
      </w:r>
      <w:r w:rsidRPr="00785A4C">
        <w:rPr>
          <w:rFonts w:cs="Arial"/>
        </w:rPr>
        <w:br/>
        <w:t xml:space="preserve">Obvod menšího čtverce </w:t>
      </w:r>
      <w:r w:rsidRPr="00785A4C">
        <w:rPr>
          <w:rFonts w:cs="Arial"/>
          <w:position w:val="-20"/>
        </w:rPr>
        <w:object w:dxaOrig="1939" w:dyaOrig="440">
          <v:shape id="_x0000_i1047" type="#_x0000_t75" style="width:96.9pt;height:22.15pt" o:ole="">
            <v:imagedata r:id="rId53" o:title=""/>
          </v:shape>
          <o:OLEObject Type="Embed" ProgID="Equation.3" ShapeID="_x0000_i1047" DrawAspect="Content" ObjectID="_1412596871" r:id="rId54"/>
        </w:object>
      </w:r>
    </w:p>
    <w:p w:rsidR="00612D86" w:rsidRPr="00785A4C" w:rsidRDefault="00612D86" w:rsidP="00612D86">
      <w:pPr>
        <w:ind w:left="708"/>
        <w:rPr>
          <w:rFonts w:cs="Arial"/>
        </w:rPr>
      </w:pPr>
    </w:p>
    <w:p w:rsidR="00612D86" w:rsidRPr="00785A4C" w:rsidRDefault="00612D86" w:rsidP="00612D86">
      <w:pPr>
        <w:ind w:left="708"/>
        <w:rPr>
          <w:rFonts w:cs="Arial"/>
        </w:rPr>
      </w:pPr>
      <w:r w:rsidRPr="00785A4C">
        <w:rPr>
          <w:rFonts w:cs="Arial"/>
        </w:rPr>
        <w:t>Odpověď:</w:t>
      </w:r>
      <w:r w:rsidRPr="00785A4C">
        <w:rPr>
          <w:rFonts w:cs="Arial"/>
        </w:rPr>
        <w:br/>
        <w:t>Obvod menšího pozemku je 101,2 m.</w:t>
      </w:r>
    </w:p>
    <w:p w:rsidR="00612D86" w:rsidRPr="00785A4C" w:rsidRDefault="00612D86" w:rsidP="00612D86">
      <w:pPr>
        <w:rPr>
          <w:rFonts w:cs="Arial"/>
        </w:rPr>
      </w:pPr>
      <w:r w:rsidRPr="00785A4C">
        <w:rPr>
          <w:rFonts w:cs="Arial"/>
        </w:rPr>
        <w:br w:type="page"/>
      </w: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lastRenderedPageBreak/>
        <w:t xml:space="preserve">Obvod trojúhelníku je 60 cm. Určete délky stran trojúhelníku ABC, jsou-li dány poměry stran </w:t>
      </w:r>
    </w:p>
    <w:p w:rsidR="00612D86" w:rsidRPr="00785A4C" w:rsidRDefault="00612D86" w:rsidP="00612D86">
      <w:pPr>
        <w:pStyle w:val="Odstavecseseznamem"/>
        <w:rPr>
          <w:rFonts w:ascii="Arial" w:hAnsi="Arial" w:cs="Arial"/>
          <w:color w:val="1F497D" w:themeColor="text2"/>
        </w:rPr>
      </w:pPr>
      <w:proofErr w:type="gramStart"/>
      <w:r w:rsidRPr="00785A4C">
        <w:rPr>
          <w:rFonts w:ascii="Arial" w:hAnsi="Arial" w:cs="Arial"/>
          <w:color w:val="1F497D" w:themeColor="text2"/>
        </w:rPr>
        <w:t>a : b = 5 : 6;</w:t>
      </w:r>
      <w:proofErr w:type="gramEnd"/>
      <w:r w:rsidRPr="00785A4C">
        <w:rPr>
          <w:rFonts w:ascii="Arial" w:hAnsi="Arial" w:cs="Arial"/>
          <w:color w:val="1F497D" w:themeColor="text2"/>
        </w:rPr>
        <w:t xml:space="preserve"> </w:t>
      </w:r>
      <w:proofErr w:type="gramStart"/>
      <w:r w:rsidRPr="00785A4C">
        <w:rPr>
          <w:rFonts w:ascii="Arial" w:hAnsi="Arial" w:cs="Arial"/>
          <w:color w:val="1F497D" w:themeColor="text2"/>
        </w:rPr>
        <w:t>b : c = 2 : 3.</w:t>
      </w:r>
      <w:proofErr w:type="gramEnd"/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Řešení: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  <w:position w:val="-66"/>
        </w:rPr>
        <w:object w:dxaOrig="1080" w:dyaOrig="1440">
          <v:shape id="_x0000_i1048" type="#_x0000_t75" style="width:54pt;height:1in" o:ole="">
            <v:imagedata r:id="rId55" o:title=""/>
          </v:shape>
          <o:OLEObject Type="Embed" ProgID="Equation.3" ShapeID="_x0000_i1048" DrawAspect="Content" ObjectID="_1412596872" r:id="rId56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 xml:space="preserve">Postupný poměr </w:t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  <w:position w:val="-30"/>
        </w:rPr>
        <w:object w:dxaOrig="1939" w:dyaOrig="720">
          <v:shape id="_x0000_i1049" type="#_x0000_t75" style="width:96.9pt;height:36pt" o:ole="">
            <v:imagedata r:id="rId57" o:title=""/>
          </v:shape>
          <o:OLEObject Type="Embed" ProgID="Equation.3" ShapeID="_x0000_i1049" DrawAspect="Content" ObjectID="_1412596873" r:id="rId58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  <w:position w:val="-30"/>
        </w:rPr>
        <w:object w:dxaOrig="1560" w:dyaOrig="720">
          <v:shape id="_x0000_i1050" type="#_x0000_t75" style="width:78.25pt;height:36pt" o:ole="">
            <v:imagedata r:id="rId59" o:title=""/>
          </v:shape>
          <o:OLEObject Type="Embed" ProgID="Equation.3" ShapeID="_x0000_i1050" DrawAspect="Content" ObjectID="_1412596874" r:id="rId60"/>
        </w:object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  <w:position w:val="-10"/>
        </w:rPr>
        <w:object w:dxaOrig="1560" w:dyaOrig="340">
          <v:shape id="_x0000_i1051" type="#_x0000_t75" style="width:78.25pt;height:17.3pt" o:ole="">
            <v:imagedata r:id="rId61" o:title=""/>
          </v:shape>
          <o:OLEObject Type="Embed" ProgID="Equation.3" ShapeID="_x0000_i1051" DrawAspect="Content" ObjectID="_1412596875" r:id="rId62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  <w:position w:val="-64"/>
        </w:rPr>
        <w:object w:dxaOrig="1700" w:dyaOrig="1400">
          <v:shape id="_x0000_i1052" type="#_x0000_t75" style="width:85.15pt;height:69.9pt" o:ole="">
            <v:imagedata r:id="rId63" o:title=""/>
          </v:shape>
          <o:OLEObject Type="Embed" ProgID="Equation.3" ShapeID="_x0000_i1052" DrawAspect="Content" ObjectID="_1412596876" r:id="rId64"/>
        </w:object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  <w:position w:val="-64"/>
        </w:rPr>
        <w:object w:dxaOrig="1600" w:dyaOrig="1320">
          <v:shape id="_x0000_i1053" type="#_x0000_t75" style="width:80.3pt;height:65.75pt" o:ole="">
            <v:imagedata r:id="rId65" o:title=""/>
          </v:shape>
          <o:OLEObject Type="Embed" ProgID="Equation.3" ShapeID="_x0000_i1053" DrawAspect="Content" ObjectID="_1412596877" r:id="rId66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Odpověď: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Délky stran trojúhelníku ABC jsou 15 cm, 18 cm a 27 cm.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</w:p>
    <w:p w:rsidR="00612D86" w:rsidRPr="00785A4C" w:rsidRDefault="00612D86" w:rsidP="00612D86">
      <w:pPr>
        <w:rPr>
          <w:rFonts w:eastAsia="Calibri" w:cs="Arial"/>
        </w:rPr>
      </w:pPr>
      <w:r w:rsidRPr="00785A4C">
        <w:rPr>
          <w:rFonts w:cs="Arial"/>
        </w:rPr>
        <w:br w:type="page"/>
      </w:r>
    </w:p>
    <w:p w:rsidR="00612D86" w:rsidRPr="00785A4C" w:rsidRDefault="00612D86" w:rsidP="00612D8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785A4C">
        <w:rPr>
          <w:rFonts w:ascii="Arial" w:hAnsi="Arial" w:cs="Arial"/>
          <w:color w:val="1F497D" w:themeColor="text2"/>
        </w:rPr>
        <w:lastRenderedPageBreak/>
        <w:t>Kolikrát se změní povrch krychle, zkrátíme-li délku její hrany v poměru 1 : 9?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Řešení: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  <w:position w:val="-64"/>
        </w:rPr>
        <w:object w:dxaOrig="859" w:dyaOrig="1380">
          <v:shape id="_x0000_i1054" type="#_x0000_t75" style="width:42.9pt;height:69.25pt" o:ole="">
            <v:imagedata r:id="rId67" o:title=""/>
          </v:shape>
          <o:OLEObject Type="Embed" ProgID="Equation.3" ShapeID="_x0000_i1054" DrawAspect="Content" ObjectID="_1412596878" r:id="rId68"/>
        </w:object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</w:rPr>
        <w:tab/>
      </w:r>
      <w:r w:rsidRPr="00785A4C">
        <w:rPr>
          <w:rFonts w:ascii="Arial" w:hAnsi="Arial" w:cs="Arial"/>
          <w:position w:val="-10"/>
        </w:rPr>
        <w:object w:dxaOrig="2360" w:dyaOrig="360">
          <v:shape id="_x0000_i1055" type="#_x0000_t75" style="width:117.7pt;height:18pt" o:ole="">
            <v:imagedata r:id="rId69" o:title=""/>
          </v:shape>
          <o:OLEObject Type="Embed" ProgID="Equation.3" ShapeID="_x0000_i1055" DrawAspect="Content" ObjectID="_1412596879" r:id="rId70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 xml:space="preserve">povrch krychle o délce </w:t>
      </w:r>
      <w:r w:rsidRPr="00785A4C">
        <w:rPr>
          <w:rFonts w:ascii="Arial" w:hAnsi="Arial" w:cs="Arial"/>
          <w:position w:val="-6"/>
        </w:rPr>
        <w:object w:dxaOrig="200" w:dyaOrig="220">
          <v:shape id="_x0000_i1056" type="#_x0000_t75" style="width:9.7pt;height:11.1pt" o:ole="">
            <v:imagedata r:id="rId71" o:title=""/>
          </v:shape>
          <o:OLEObject Type="Embed" ProgID="Equation.3" ShapeID="_x0000_i1056" DrawAspect="Content" ObjectID="_1412596880" r:id="rId72"/>
        </w:object>
      </w:r>
      <w:r w:rsidRPr="00785A4C">
        <w:rPr>
          <w:rFonts w:ascii="Arial" w:hAnsi="Arial" w:cs="Arial"/>
        </w:rPr>
        <w:t xml:space="preserve">: </w:t>
      </w:r>
      <w:r w:rsidRPr="00785A4C">
        <w:rPr>
          <w:rFonts w:ascii="Arial" w:hAnsi="Arial" w:cs="Arial"/>
          <w:position w:val="-10"/>
        </w:rPr>
        <w:object w:dxaOrig="720" w:dyaOrig="360">
          <v:shape id="_x0000_i1057" type="#_x0000_t75" style="width:36pt;height:18pt" o:ole="">
            <v:imagedata r:id="rId73" o:title=""/>
          </v:shape>
          <o:OLEObject Type="Embed" ProgID="Equation.3" ShapeID="_x0000_i1057" DrawAspect="Content" ObjectID="_1412596881" r:id="rId74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 xml:space="preserve">povrch krychle o délce </w:t>
      </w:r>
      <w:r w:rsidRPr="00785A4C">
        <w:rPr>
          <w:rFonts w:ascii="Arial" w:hAnsi="Arial" w:cs="Arial"/>
          <w:position w:val="-24"/>
        </w:rPr>
        <w:object w:dxaOrig="380" w:dyaOrig="620">
          <v:shape id="_x0000_i1058" type="#_x0000_t75" style="width:18.7pt;height:31.15pt" o:ole="">
            <v:imagedata r:id="rId75" o:title=""/>
          </v:shape>
          <o:OLEObject Type="Embed" ProgID="Equation.3" ShapeID="_x0000_i1058" DrawAspect="Content" ObjectID="_1412596882" r:id="rId76"/>
        </w:object>
      </w:r>
      <w:r w:rsidRPr="00785A4C">
        <w:rPr>
          <w:rFonts w:ascii="Arial" w:hAnsi="Arial" w:cs="Arial"/>
        </w:rPr>
        <w:t xml:space="preserve"> : </w:t>
      </w:r>
      <w:r w:rsidRPr="00785A4C">
        <w:rPr>
          <w:rFonts w:ascii="Arial" w:hAnsi="Arial" w:cs="Arial"/>
          <w:position w:val="-28"/>
        </w:rPr>
        <w:object w:dxaOrig="1939" w:dyaOrig="740">
          <v:shape id="_x0000_i1059" type="#_x0000_t75" style="width:96.9pt;height:36.7pt" o:ole="">
            <v:imagedata r:id="rId77" o:title=""/>
          </v:shape>
          <o:OLEObject Type="Embed" ProgID="Equation.3" ShapeID="_x0000_i1059" DrawAspect="Content" ObjectID="_1412596883" r:id="rId78"/>
        </w:objec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Odpověď: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  <w:r w:rsidRPr="00785A4C">
        <w:rPr>
          <w:rFonts w:ascii="Arial" w:hAnsi="Arial" w:cs="Arial"/>
        </w:rPr>
        <w:t>Zkrátíme-li délku hrany krychle 9 krát, povrch krychle se změní (zmenší) 81 krát.</w:t>
      </w:r>
    </w:p>
    <w:p w:rsidR="00612D86" w:rsidRPr="00785A4C" w:rsidRDefault="00612D86" w:rsidP="00612D86">
      <w:pPr>
        <w:pStyle w:val="Odstavecseseznamem"/>
        <w:rPr>
          <w:rFonts w:ascii="Arial" w:hAnsi="Arial" w:cs="Arial"/>
        </w:rPr>
      </w:pPr>
    </w:p>
    <w:p w:rsidR="00612D86" w:rsidRPr="00785A4C" w:rsidRDefault="00612D86" w:rsidP="00612D86">
      <w:pPr>
        <w:tabs>
          <w:tab w:val="left" w:pos="1094"/>
        </w:tabs>
        <w:rPr>
          <w:rFonts w:cs="Arial"/>
        </w:rPr>
      </w:pPr>
    </w:p>
    <w:p w:rsidR="00612D86" w:rsidRDefault="00612D86" w:rsidP="00AE2979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5D4579" w:rsidRPr="00AE2979" w:rsidRDefault="005D4579" w:rsidP="002154A4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AE2979" w:rsidSect="00084AD2">
      <w:footerReference w:type="default" r:id="rId7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D86" w:rsidRDefault="00612D86" w:rsidP="00CA6778">
      <w:pPr>
        <w:spacing w:before="0" w:after="0"/>
      </w:pPr>
      <w:r>
        <w:separator/>
      </w:r>
    </w:p>
  </w:endnote>
  <w:endnote w:type="continuationSeparator" w:id="0">
    <w:p w:rsidR="00612D86" w:rsidRDefault="00612D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D86" w:rsidRPr="0015164B" w:rsidRDefault="00612D8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612D86" w:rsidRPr="0015164B" w:rsidRDefault="00612D8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612D86" w:rsidRPr="0015164B" w:rsidRDefault="00612D8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D86" w:rsidRDefault="00612D86" w:rsidP="00CA6778">
      <w:pPr>
        <w:spacing w:before="0" w:after="0"/>
      </w:pPr>
      <w:r>
        <w:separator/>
      </w:r>
    </w:p>
  </w:footnote>
  <w:footnote w:type="continuationSeparator" w:id="0">
    <w:p w:rsidR="00612D86" w:rsidRDefault="00612D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D4E6D"/>
    <w:multiLevelType w:val="hybridMultilevel"/>
    <w:tmpl w:val="877C2F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F9603D2"/>
    <w:multiLevelType w:val="hybridMultilevel"/>
    <w:tmpl w:val="DEDE6D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1C7229"/>
    <w:rsid w:val="002154A4"/>
    <w:rsid w:val="00235DCF"/>
    <w:rsid w:val="00247D1D"/>
    <w:rsid w:val="00252D2D"/>
    <w:rsid w:val="00262F05"/>
    <w:rsid w:val="00281EB3"/>
    <w:rsid w:val="00375125"/>
    <w:rsid w:val="003C040B"/>
    <w:rsid w:val="003D1D48"/>
    <w:rsid w:val="00411899"/>
    <w:rsid w:val="00441154"/>
    <w:rsid w:val="004513CC"/>
    <w:rsid w:val="004B0AD8"/>
    <w:rsid w:val="005B5A71"/>
    <w:rsid w:val="005D4579"/>
    <w:rsid w:val="00612D86"/>
    <w:rsid w:val="006347FB"/>
    <w:rsid w:val="006515B1"/>
    <w:rsid w:val="006516F6"/>
    <w:rsid w:val="00666590"/>
    <w:rsid w:val="00684206"/>
    <w:rsid w:val="006F3500"/>
    <w:rsid w:val="00706420"/>
    <w:rsid w:val="007269D6"/>
    <w:rsid w:val="00730F2E"/>
    <w:rsid w:val="00801D09"/>
    <w:rsid w:val="00866B21"/>
    <w:rsid w:val="00947E9C"/>
    <w:rsid w:val="0099288B"/>
    <w:rsid w:val="009C77DA"/>
    <w:rsid w:val="00A92101"/>
    <w:rsid w:val="00AE2979"/>
    <w:rsid w:val="00B525C7"/>
    <w:rsid w:val="00BB724A"/>
    <w:rsid w:val="00BD446E"/>
    <w:rsid w:val="00CA1D28"/>
    <w:rsid w:val="00CA6778"/>
    <w:rsid w:val="00CA68AF"/>
    <w:rsid w:val="00D15C51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12D8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2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7" Type="http://schemas.openxmlformats.org/officeDocument/2006/relationships/image" Target="media/image1.jpeg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8</Pages>
  <Words>711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Zíma</cp:lastModifiedBy>
  <cp:revision>4</cp:revision>
  <dcterms:created xsi:type="dcterms:W3CDTF">2012-10-24T13:08:00Z</dcterms:created>
  <dcterms:modified xsi:type="dcterms:W3CDTF">2012-10-24T13:14:00Z</dcterms:modified>
</cp:coreProperties>
</file>