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A68" w:rsidRDefault="00594A68" w:rsidP="00594A68">
      <w:pPr>
        <w:rPr>
          <w:sz w:val="40"/>
          <w:szCs w:val="40"/>
        </w:rPr>
      </w:pPr>
      <w:r>
        <w:rPr>
          <w:sz w:val="40"/>
          <w:szCs w:val="40"/>
        </w:rPr>
        <w:t>Název školy: ZŠ a MŠ Zvole</w:t>
      </w:r>
    </w:p>
    <w:p w:rsidR="00594A68" w:rsidRDefault="00594A68" w:rsidP="00594A68">
      <w:pPr>
        <w:rPr>
          <w:sz w:val="40"/>
          <w:szCs w:val="40"/>
        </w:rPr>
      </w:pPr>
      <w:r>
        <w:rPr>
          <w:sz w:val="40"/>
          <w:szCs w:val="40"/>
        </w:rPr>
        <w:t>Autor: Mgr. Helena Špinarová</w:t>
      </w:r>
    </w:p>
    <w:p w:rsidR="00594A68" w:rsidRDefault="00594A68" w:rsidP="00594A68">
      <w:r>
        <w:rPr>
          <w:sz w:val="40"/>
          <w:szCs w:val="40"/>
        </w:rPr>
        <w:t xml:space="preserve">Název: </w:t>
      </w:r>
      <w:r w:rsidRPr="002C6A81">
        <w:rPr>
          <w:noProof/>
        </w:rPr>
        <w:drawing>
          <wp:anchor distT="0" distB="0" distL="114300" distR="114300" simplePos="0" relativeHeight="251663360" behindDoc="0" locked="0" layoutInCell="1" allowOverlap="1" wp14:anchorId="2B4D2EA2" wp14:editId="4B02B785">
            <wp:simplePos x="0" y="0"/>
            <wp:positionH relativeFrom="column">
              <wp:posOffset>1481455</wp:posOffset>
            </wp:positionH>
            <wp:positionV relativeFrom="paragraph">
              <wp:posOffset>3551555</wp:posOffset>
            </wp:positionV>
            <wp:extent cx="5972810" cy="969010"/>
            <wp:effectExtent l="0" t="0" r="8890" b="2540"/>
            <wp:wrapNone/>
            <wp:docPr id="1026" name="Picture 2" descr="C:\Users\Lucka\Pictures\loga_cele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Lucka\Pictures\loga_celek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969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56"/>
          <w:szCs w:val="56"/>
        </w:rPr>
        <w:t>VY_52_INOVACE_22 Vodstvo ČR test</w:t>
      </w:r>
    </w:p>
    <w:p w:rsidR="00594A68" w:rsidRDefault="00594A68" w:rsidP="00594A68">
      <w:pPr>
        <w:rPr>
          <w:sz w:val="40"/>
          <w:szCs w:val="40"/>
        </w:rPr>
      </w:pPr>
      <w:r>
        <w:rPr>
          <w:sz w:val="40"/>
          <w:szCs w:val="40"/>
        </w:rPr>
        <w:t xml:space="preserve">Téma: Člověk a jeho svět - </w:t>
      </w:r>
      <w:r>
        <w:rPr>
          <w:sz w:val="40"/>
          <w:szCs w:val="40"/>
        </w:rPr>
        <w:t>Vlastivěda</w:t>
      </w:r>
      <w:bookmarkStart w:id="0" w:name="_GoBack"/>
      <w:bookmarkEnd w:id="0"/>
    </w:p>
    <w:p w:rsidR="00594A68" w:rsidRDefault="00594A68" w:rsidP="00594A68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CZ.1.07/1.4.00/21.0305</w:t>
      </w:r>
    </w:p>
    <w:p w:rsidR="002C6A81" w:rsidRDefault="002C6A81"/>
    <w:p w:rsidR="002C6A81" w:rsidRDefault="002C6A81"/>
    <w:p w:rsidR="002C6A81" w:rsidRDefault="002C6A81"/>
    <w:p w:rsidR="002C6A81" w:rsidRDefault="002C6A81"/>
    <w:p w:rsidR="005301BE" w:rsidRDefault="00096C95">
      <w:r>
        <w:rPr>
          <w:noProof/>
        </w:rPr>
        <w:lastRenderedPageBreak/>
        <w:drawing>
          <wp:inline distT="0" distB="0" distL="0" distR="0">
            <wp:extent cx="8892540" cy="5365750"/>
            <wp:effectExtent l="19050" t="0" r="3810" b="0"/>
            <wp:docPr id="2" name="Obrázek 1" descr="Mapa barev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pa barev.bmp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536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6FC3" w:rsidRDefault="00326FC3"/>
    <w:p w:rsidR="00326FC3" w:rsidRPr="00096C95" w:rsidRDefault="00326FC3">
      <w:pPr>
        <w:rPr>
          <w:rFonts w:ascii="Arial" w:hAnsi="Arial" w:cs="Arial"/>
          <w:sz w:val="24"/>
          <w:szCs w:val="24"/>
        </w:rPr>
      </w:pPr>
      <w:r w:rsidRPr="00096C95">
        <w:rPr>
          <w:rFonts w:ascii="Arial" w:hAnsi="Arial" w:cs="Arial"/>
          <w:b/>
          <w:sz w:val="24"/>
          <w:szCs w:val="24"/>
        </w:rPr>
        <w:lastRenderedPageBreak/>
        <w:t>Úkoly k mapě:</w:t>
      </w:r>
    </w:p>
    <w:p w:rsidR="00096C95" w:rsidRPr="00096C95" w:rsidRDefault="00096C95" w:rsidP="00326FC3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96C95">
        <w:rPr>
          <w:rFonts w:ascii="Arial" w:hAnsi="Arial" w:cs="Arial"/>
          <w:sz w:val="24"/>
          <w:szCs w:val="24"/>
        </w:rPr>
        <w:t>Zapiš názvy zvýrazněných řek:</w:t>
      </w:r>
    </w:p>
    <w:p w:rsidR="00096C95" w:rsidRPr="00096C95" w:rsidRDefault="00096C95" w:rsidP="00096C95">
      <w:pPr>
        <w:ind w:left="360"/>
        <w:rPr>
          <w:rFonts w:ascii="Arial" w:hAnsi="Arial" w:cs="Arial"/>
          <w:sz w:val="24"/>
          <w:szCs w:val="24"/>
        </w:rPr>
      </w:pPr>
      <w:r w:rsidRPr="00096C95">
        <w:rPr>
          <w:rFonts w:ascii="Arial" w:hAnsi="Arial" w:cs="Arial"/>
          <w:sz w:val="24"/>
          <w:szCs w:val="24"/>
        </w:rPr>
        <w:t>Modrá –</w:t>
      </w:r>
    </w:p>
    <w:p w:rsidR="00096C95" w:rsidRPr="00096C95" w:rsidRDefault="00096C95" w:rsidP="00096C95">
      <w:pPr>
        <w:ind w:left="360"/>
        <w:rPr>
          <w:rFonts w:ascii="Arial" w:hAnsi="Arial" w:cs="Arial"/>
          <w:sz w:val="24"/>
          <w:szCs w:val="24"/>
        </w:rPr>
      </w:pPr>
      <w:r w:rsidRPr="00096C95">
        <w:rPr>
          <w:rFonts w:ascii="Arial" w:hAnsi="Arial" w:cs="Arial"/>
          <w:sz w:val="24"/>
          <w:szCs w:val="24"/>
        </w:rPr>
        <w:t xml:space="preserve">Červená – </w:t>
      </w:r>
    </w:p>
    <w:p w:rsidR="00096C95" w:rsidRPr="00096C95" w:rsidRDefault="00096C95" w:rsidP="00096C95">
      <w:pPr>
        <w:ind w:left="360"/>
        <w:rPr>
          <w:rFonts w:ascii="Arial" w:hAnsi="Arial" w:cs="Arial"/>
          <w:sz w:val="24"/>
          <w:szCs w:val="24"/>
        </w:rPr>
      </w:pPr>
      <w:r w:rsidRPr="00096C95">
        <w:rPr>
          <w:rFonts w:ascii="Arial" w:hAnsi="Arial" w:cs="Arial"/>
          <w:sz w:val="24"/>
          <w:szCs w:val="24"/>
        </w:rPr>
        <w:t>Zelená –</w:t>
      </w:r>
    </w:p>
    <w:p w:rsidR="00096C95" w:rsidRPr="00096C95" w:rsidRDefault="00096C95" w:rsidP="00096C95">
      <w:pPr>
        <w:ind w:left="360"/>
        <w:rPr>
          <w:rFonts w:ascii="Arial" w:hAnsi="Arial" w:cs="Arial"/>
          <w:sz w:val="24"/>
          <w:szCs w:val="24"/>
        </w:rPr>
      </w:pPr>
      <w:r w:rsidRPr="00096C95">
        <w:rPr>
          <w:rFonts w:ascii="Arial" w:hAnsi="Arial" w:cs="Arial"/>
          <w:sz w:val="24"/>
          <w:szCs w:val="24"/>
        </w:rPr>
        <w:t>Žlutá –</w:t>
      </w:r>
    </w:p>
    <w:p w:rsidR="00096C95" w:rsidRPr="00096C95" w:rsidRDefault="00096C95" w:rsidP="00096C95">
      <w:pPr>
        <w:ind w:left="360"/>
        <w:rPr>
          <w:rFonts w:ascii="Arial" w:hAnsi="Arial" w:cs="Arial"/>
          <w:sz w:val="24"/>
          <w:szCs w:val="24"/>
        </w:rPr>
      </w:pPr>
      <w:r w:rsidRPr="00096C95">
        <w:rPr>
          <w:rFonts w:ascii="Arial" w:hAnsi="Arial" w:cs="Arial"/>
          <w:sz w:val="24"/>
          <w:szCs w:val="24"/>
        </w:rPr>
        <w:t>Hnědá -</w:t>
      </w:r>
    </w:p>
    <w:p w:rsidR="00096C95" w:rsidRPr="00096C95" w:rsidRDefault="00096C95" w:rsidP="00096C95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96C95">
        <w:rPr>
          <w:rFonts w:ascii="Arial" w:hAnsi="Arial" w:cs="Arial"/>
          <w:sz w:val="24"/>
          <w:szCs w:val="24"/>
        </w:rPr>
        <w:t>Přiřaď vodní nádrže k řece:</w:t>
      </w:r>
    </w:p>
    <w:p w:rsidR="00096C95" w:rsidRPr="00096C95" w:rsidRDefault="00096C95" w:rsidP="00096C95">
      <w:pPr>
        <w:rPr>
          <w:rFonts w:ascii="Arial" w:hAnsi="Arial" w:cs="Arial"/>
          <w:sz w:val="24"/>
          <w:szCs w:val="24"/>
        </w:rPr>
      </w:pPr>
      <w:r w:rsidRPr="00096C95">
        <w:rPr>
          <w:rFonts w:ascii="Arial" w:hAnsi="Arial" w:cs="Arial"/>
          <w:sz w:val="24"/>
          <w:szCs w:val="24"/>
        </w:rPr>
        <w:t>Lipno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FE5140">
        <w:rPr>
          <w:rFonts w:ascii="Arial" w:hAnsi="Arial" w:cs="Arial"/>
          <w:sz w:val="24"/>
          <w:szCs w:val="24"/>
        </w:rPr>
        <w:tab/>
        <w:t>Želivka</w:t>
      </w:r>
    </w:p>
    <w:p w:rsidR="00096C95" w:rsidRPr="00096C95" w:rsidRDefault="00096C95" w:rsidP="00096C95">
      <w:pPr>
        <w:rPr>
          <w:rFonts w:ascii="Arial" w:hAnsi="Arial" w:cs="Arial"/>
          <w:sz w:val="24"/>
          <w:szCs w:val="24"/>
        </w:rPr>
      </w:pPr>
      <w:r w:rsidRPr="00096C95">
        <w:rPr>
          <w:rFonts w:ascii="Arial" w:hAnsi="Arial" w:cs="Arial"/>
          <w:sz w:val="24"/>
          <w:szCs w:val="24"/>
        </w:rPr>
        <w:t>Nové Mlýny</w:t>
      </w:r>
      <w:r w:rsidR="00FE5140">
        <w:rPr>
          <w:rFonts w:ascii="Arial" w:hAnsi="Arial" w:cs="Arial"/>
          <w:sz w:val="24"/>
          <w:szCs w:val="24"/>
        </w:rPr>
        <w:tab/>
      </w:r>
      <w:r w:rsidR="00FE5140">
        <w:rPr>
          <w:rFonts w:ascii="Arial" w:hAnsi="Arial" w:cs="Arial"/>
          <w:sz w:val="24"/>
          <w:szCs w:val="24"/>
        </w:rPr>
        <w:tab/>
      </w:r>
      <w:r w:rsidR="00FE5140">
        <w:rPr>
          <w:rFonts w:ascii="Arial" w:hAnsi="Arial" w:cs="Arial"/>
          <w:sz w:val="24"/>
          <w:szCs w:val="24"/>
        </w:rPr>
        <w:tab/>
      </w:r>
      <w:r w:rsidR="00FE5140">
        <w:rPr>
          <w:rFonts w:ascii="Arial" w:hAnsi="Arial" w:cs="Arial"/>
          <w:sz w:val="24"/>
          <w:szCs w:val="24"/>
        </w:rPr>
        <w:tab/>
      </w:r>
      <w:r w:rsidR="00FE5140">
        <w:rPr>
          <w:rFonts w:ascii="Arial" w:hAnsi="Arial" w:cs="Arial"/>
          <w:sz w:val="24"/>
          <w:szCs w:val="24"/>
        </w:rPr>
        <w:tab/>
        <w:t>Vltava</w:t>
      </w:r>
    </w:p>
    <w:p w:rsidR="00096C95" w:rsidRDefault="00096C95" w:rsidP="00096C95">
      <w:pPr>
        <w:rPr>
          <w:rFonts w:ascii="Arial" w:hAnsi="Arial" w:cs="Arial"/>
          <w:sz w:val="24"/>
          <w:szCs w:val="24"/>
        </w:rPr>
      </w:pPr>
      <w:r w:rsidRPr="00096C95">
        <w:rPr>
          <w:rFonts w:ascii="Arial" w:hAnsi="Arial" w:cs="Arial"/>
          <w:sz w:val="24"/>
          <w:szCs w:val="24"/>
        </w:rPr>
        <w:t>Nechranice</w:t>
      </w:r>
      <w:r w:rsidR="00FE5140">
        <w:rPr>
          <w:rFonts w:ascii="Arial" w:hAnsi="Arial" w:cs="Arial"/>
          <w:sz w:val="24"/>
          <w:szCs w:val="24"/>
        </w:rPr>
        <w:tab/>
      </w:r>
      <w:r w:rsidR="00FE5140">
        <w:rPr>
          <w:rFonts w:ascii="Arial" w:hAnsi="Arial" w:cs="Arial"/>
          <w:sz w:val="24"/>
          <w:szCs w:val="24"/>
        </w:rPr>
        <w:tab/>
      </w:r>
      <w:r w:rsidR="00FE5140">
        <w:rPr>
          <w:rFonts w:ascii="Arial" w:hAnsi="Arial" w:cs="Arial"/>
          <w:sz w:val="24"/>
          <w:szCs w:val="24"/>
        </w:rPr>
        <w:tab/>
      </w:r>
      <w:r w:rsidR="00FE5140">
        <w:rPr>
          <w:rFonts w:ascii="Arial" w:hAnsi="Arial" w:cs="Arial"/>
          <w:sz w:val="24"/>
          <w:szCs w:val="24"/>
        </w:rPr>
        <w:tab/>
      </w:r>
      <w:r w:rsidR="00FE5140">
        <w:rPr>
          <w:rFonts w:ascii="Arial" w:hAnsi="Arial" w:cs="Arial"/>
          <w:sz w:val="24"/>
          <w:szCs w:val="24"/>
        </w:rPr>
        <w:tab/>
        <w:t>Dyje</w:t>
      </w:r>
    </w:p>
    <w:p w:rsidR="00096C95" w:rsidRDefault="00096C95" w:rsidP="00096C9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Švihov </w:t>
      </w:r>
      <w:r w:rsidR="00FE5140">
        <w:rPr>
          <w:rFonts w:ascii="Arial" w:hAnsi="Arial" w:cs="Arial"/>
          <w:sz w:val="24"/>
          <w:szCs w:val="24"/>
        </w:rPr>
        <w:tab/>
      </w:r>
      <w:r w:rsidR="00FE5140">
        <w:rPr>
          <w:rFonts w:ascii="Arial" w:hAnsi="Arial" w:cs="Arial"/>
          <w:sz w:val="24"/>
          <w:szCs w:val="24"/>
        </w:rPr>
        <w:tab/>
      </w:r>
      <w:r w:rsidR="00FE5140">
        <w:rPr>
          <w:rFonts w:ascii="Arial" w:hAnsi="Arial" w:cs="Arial"/>
          <w:sz w:val="24"/>
          <w:szCs w:val="24"/>
        </w:rPr>
        <w:tab/>
      </w:r>
      <w:r w:rsidR="00FE5140">
        <w:rPr>
          <w:rFonts w:ascii="Arial" w:hAnsi="Arial" w:cs="Arial"/>
          <w:sz w:val="24"/>
          <w:szCs w:val="24"/>
        </w:rPr>
        <w:tab/>
      </w:r>
      <w:r w:rsidR="00FE5140">
        <w:rPr>
          <w:rFonts w:ascii="Arial" w:hAnsi="Arial" w:cs="Arial"/>
          <w:sz w:val="24"/>
          <w:szCs w:val="24"/>
        </w:rPr>
        <w:tab/>
        <w:t>Ohře</w:t>
      </w:r>
    </w:p>
    <w:p w:rsidR="00FE5140" w:rsidRDefault="00FE5140" w:rsidP="00FE5140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Popiš cestu Vltavy od jejího pramene až k ústí pomocí </w:t>
      </w:r>
      <w:r w:rsidR="00703DCD">
        <w:rPr>
          <w:rFonts w:ascii="Arial" w:hAnsi="Arial" w:cs="Arial"/>
          <w:sz w:val="24"/>
          <w:szCs w:val="24"/>
        </w:rPr>
        <w:t xml:space="preserve">těchto </w:t>
      </w:r>
      <w:r>
        <w:rPr>
          <w:rFonts w:ascii="Arial" w:hAnsi="Arial" w:cs="Arial"/>
          <w:sz w:val="24"/>
          <w:szCs w:val="24"/>
        </w:rPr>
        <w:t>záchytných bodů:</w:t>
      </w:r>
    </w:p>
    <w:p w:rsidR="00FE5140" w:rsidRDefault="00FE5140" w:rsidP="00FE514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Pramení na ………………………………., protéká několika velkými městy – např. ……………………………. </w:t>
      </w:r>
      <w:proofErr w:type="gramStart"/>
      <w:r>
        <w:rPr>
          <w:rFonts w:ascii="Arial" w:hAnsi="Arial" w:cs="Arial"/>
          <w:sz w:val="24"/>
          <w:szCs w:val="24"/>
        </w:rPr>
        <w:t>nebo</w:t>
      </w:r>
      <w:proofErr w:type="gramEnd"/>
      <w:r>
        <w:rPr>
          <w:rFonts w:ascii="Arial" w:hAnsi="Arial" w:cs="Arial"/>
          <w:sz w:val="24"/>
          <w:szCs w:val="24"/>
        </w:rPr>
        <w:t xml:space="preserve"> ……………………</w:t>
      </w:r>
    </w:p>
    <w:p w:rsidR="00703DCD" w:rsidRDefault="00FE5140" w:rsidP="00FE514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 nejdelší řekou v ČR, do jejího povodí patří</w:t>
      </w:r>
      <w:r w:rsidR="00703DC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řeky </w:t>
      </w:r>
      <w:r w:rsidR="00703DCD" w:rsidRPr="00703DCD">
        <w:rPr>
          <w:rFonts w:ascii="Arial" w:hAnsi="Arial" w:cs="Arial"/>
          <w:sz w:val="20"/>
          <w:szCs w:val="20"/>
        </w:rPr>
        <w:t>(</w:t>
      </w:r>
      <w:r w:rsidR="00703DCD" w:rsidRPr="00703DCD">
        <w:rPr>
          <w:rFonts w:ascii="Arial" w:hAnsi="Arial" w:cs="Arial"/>
          <w:i/>
          <w:sz w:val="20"/>
          <w:szCs w:val="20"/>
        </w:rPr>
        <w:t xml:space="preserve">vypiš alespoň </w:t>
      </w:r>
      <w:r w:rsidR="00703DCD">
        <w:rPr>
          <w:rFonts w:ascii="Arial" w:hAnsi="Arial" w:cs="Arial"/>
          <w:i/>
          <w:sz w:val="20"/>
          <w:szCs w:val="20"/>
        </w:rPr>
        <w:t>5</w:t>
      </w:r>
      <w:r w:rsidR="00703DCD" w:rsidRPr="00703DCD">
        <w:rPr>
          <w:rFonts w:ascii="Arial" w:hAnsi="Arial" w:cs="Arial"/>
          <w:i/>
          <w:sz w:val="20"/>
          <w:szCs w:val="20"/>
        </w:rPr>
        <w:t xml:space="preserve"> větší</w:t>
      </w:r>
      <w:r w:rsidR="00703DCD">
        <w:rPr>
          <w:rFonts w:ascii="Arial" w:hAnsi="Arial" w:cs="Arial"/>
          <w:i/>
          <w:sz w:val="20"/>
          <w:szCs w:val="20"/>
        </w:rPr>
        <w:t>ch</w:t>
      </w:r>
      <w:r w:rsidR="00703DCD" w:rsidRPr="00703DCD">
        <w:rPr>
          <w:rFonts w:ascii="Arial" w:hAnsi="Arial" w:cs="Arial"/>
          <w:i/>
          <w:sz w:val="20"/>
          <w:szCs w:val="20"/>
        </w:rPr>
        <w:t xml:space="preserve"> řek) </w:t>
      </w:r>
      <w:r>
        <w:rPr>
          <w:rFonts w:ascii="Arial" w:hAnsi="Arial" w:cs="Arial"/>
          <w:sz w:val="24"/>
          <w:szCs w:val="24"/>
        </w:rPr>
        <w:t>………………………………</w:t>
      </w:r>
      <w:proofErr w:type="gramStart"/>
      <w:r>
        <w:rPr>
          <w:rFonts w:ascii="Arial" w:hAnsi="Arial" w:cs="Arial"/>
          <w:sz w:val="24"/>
          <w:szCs w:val="24"/>
        </w:rPr>
        <w:t>…</w:t>
      </w:r>
      <w:r w:rsidR="00703DCD">
        <w:rPr>
          <w:rFonts w:ascii="Arial" w:hAnsi="Arial" w:cs="Arial"/>
          <w:sz w:val="24"/>
          <w:szCs w:val="24"/>
        </w:rPr>
        <w:t>...........................................</w:t>
      </w:r>
      <w:proofErr w:type="gramEnd"/>
    </w:p>
    <w:p w:rsidR="00703DCD" w:rsidRDefault="00703DCD" w:rsidP="00FE514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………………………………………………………………………………………………………………………………………………………….</w:t>
      </w:r>
    </w:p>
    <w:p w:rsidR="00FE5140" w:rsidRDefault="00FE5140" w:rsidP="00FE514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Vltava nakonec ústí do řeky ……………………………. u města …………………………</w:t>
      </w:r>
      <w:proofErr w:type="gramStart"/>
      <w:r>
        <w:rPr>
          <w:rFonts w:ascii="Arial" w:hAnsi="Arial" w:cs="Arial"/>
          <w:sz w:val="24"/>
          <w:szCs w:val="24"/>
        </w:rPr>
        <w:t>….. S touto</w:t>
      </w:r>
      <w:proofErr w:type="gramEnd"/>
      <w:r>
        <w:rPr>
          <w:rFonts w:ascii="Arial" w:hAnsi="Arial" w:cs="Arial"/>
          <w:sz w:val="24"/>
          <w:szCs w:val="24"/>
        </w:rPr>
        <w:t xml:space="preserve"> řekou její vody odplují  do </w:t>
      </w:r>
    </w:p>
    <w:p w:rsidR="00FE5140" w:rsidRPr="00FE5140" w:rsidRDefault="00FE5140" w:rsidP="00FE514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…………………………..</w:t>
      </w:r>
      <w:proofErr w:type="gramStart"/>
      <w:r>
        <w:rPr>
          <w:rFonts w:ascii="Arial" w:hAnsi="Arial" w:cs="Arial"/>
          <w:sz w:val="24"/>
          <w:szCs w:val="24"/>
        </w:rPr>
        <w:t>….moře</w:t>
      </w:r>
      <w:proofErr w:type="gramEnd"/>
      <w:r>
        <w:rPr>
          <w:rFonts w:ascii="Arial" w:hAnsi="Arial" w:cs="Arial"/>
          <w:sz w:val="24"/>
          <w:szCs w:val="24"/>
        </w:rPr>
        <w:t xml:space="preserve">.  </w:t>
      </w:r>
    </w:p>
    <w:p w:rsidR="00FE5140" w:rsidRPr="00096C95" w:rsidRDefault="00FE5140" w:rsidP="00FE51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Řešení</w:t>
      </w:r>
      <w:r w:rsidRPr="00096C95">
        <w:rPr>
          <w:rFonts w:ascii="Arial" w:hAnsi="Arial" w:cs="Arial"/>
          <w:b/>
          <w:sz w:val="24"/>
          <w:szCs w:val="24"/>
        </w:rPr>
        <w:t>:</w:t>
      </w:r>
    </w:p>
    <w:p w:rsidR="00FE5140" w:rsidRPr="00096C95" w:rsidRDefault="00FE5140" w:rsidP="00FE5140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096C95">
        <w:rPr>
          <w:rFonts w:ascii="Arial" w:hAnsi="Arial" w:cs="Arial"/>
          <w:sz w:val="24"/>
          <w:szCs w:val="24"/>
        </w:rPr>
        <w:t>Zapiš názvy zvýrazněných řek:</w:t>
      </w:r>
    </w:p>
    <w:p w:rsidR="00FE5140" w:rsidRPr="00096C95" w:rsidRDefault="00FE5140" w:rsidP="00FE5140">
      <w:pPr>
        <w:ind w:left="360"/>
        <w:rPr>
          <w:rFonts w:ascii="Arial" w:hAnsi="Arial" w:cs="Arial"/>
          <w:sz w:val="24"/>
          <w:szCs w:val="24"/>
        </w:rPr>
      </w:pPr>
      <w:r w:rsidRPr="00096C95">
        <w:rPr>
          <w:rFonts w:ascii="Arial" w:hAnsi="Arial" w:cs="Arial"/>
          <w:sz w:val="24"/>
          <w:szCs w:val="24"/>
        </w:rPr>
        <w:t>Modrá –</w:t>
      </w:r>
      <w:r>
        <w:rPr>
          <w:rFonts w:ascii="Arial" w:hAnsi="Arial" w:cs="Arial"/>
          <w:sz w:val="24"/>
          <w:szCs w:val="24"/>
        </w:rPr>
        <w:t xml:space="preserve"> Labe</w:t>
      </w:r>
    </w:p>
    <w:p w:rsidR="00FE5140" w:rsidRPr="00096C95" w:rsidRDefault="00FE5140" w:rsidP="00FE5140">
      <w:pPr>
        <w:ind w:left="360"/>
        <w:rPr>
          <w:rFonts w:ascii="Arial" w:hAnsi="Arial" w:cs="Arial"/>
          <w:sz w:val="24"/>
          <w:szCs w:val="24"/>
        </w:rPr>
      </w:pPr>
      <w:r w:rsidRPr="00096C95">
        <w:rPr>
          <w:rFonts w:ascii="Arial" w:hAnsi="Arial" w:cs="Arial"/>
          <w:sz w:val="24"/>
          <w:szCs w:val="24"/>
        </w:rPr>
        <w:t xml:space="preserve">Červená – </w:t>
      </w:r>
      <w:r>
        <w:rPr>
          <w:rFonts w:ascii="Arial" w:hAnsi="Arial" w:cs="Arial"/>
          <w:sz w:val="24"/>
          <w:szCs w:val="24"/>
        </w:rPr>
        <w:t>Vltava</w:t>
      </w:r>
    </w:p>
    <w:p w:rsidR="00FE5140" w:rsidRPr="00096C95" w:rsidRDefault="00FE5140" w:rsidP="00FE5140">
      <w:pPr>
        <w:ind w:left="360"/>
        <w:rPr>
          <w:rFonts w:ascii="Arial" w:hAnsi="Arial" w:cs="Arial"/>
          <w:sz w:val="24"/>
          <w:szCs w:val="24"/>
        </w:rPr>
      </w:pPr>
      <w:r w:rsidRPr="00096C95">
        <w:rPr>
          <w:rFonts w:ascii="Arial" w:hAnsi="Arial" w:cs="Arial"/>
          <w:sz w:val="24"/>
          <w:szCs w:val="24"/>
        </w:rPr>
        <w:t>Zelená –</w:t>
      </w:r>
      <w:r>
        <w:rPr>
          <w:rFonts w:ascii="Arial" w:hAnsi="Arial" w:cs="Arial"/>
          <w:sz w:val="24"/>
          <w:szCs w:val="24"/>
        </w:rPr>
        <w:t xml:space="preserve"> Morava</w:t>
      </w:r>
    </w:p>
    <w:p w:rsidR="00FE5140" w:rsidRPr="00096C95" w:rsidRDefault="00FE5140" w:rsidP="00FE5140">
      <w:pPr>
        <w:ind w:left="360"/>
        <w:rPr>
          <w:rFonts w:ascii="Arial" w:hAnsi="Arial" w:cs="Arial"/>
          <w:sz w:val="24"/>
          <w:szCs w:val="24"/>
        </w:rPr>
      </w:pPr>
      <w:r w:rsidRPr="00096C95">
        <w:rPr>
          <w:rFonts w:ascii="Arial" w:hAnsi="Arial" w:cs="Arial"/>
          <w:sz w:val="24"/>
          <w:szCs w:val="24"/>
        </w:rPr>
        <w:t>Žlutá –</w:t>
      </w:r>
      <w:r>
        <w:rPr>
          <w:rFonts w:ascii="Arial" w:hAnsi="Arial" w:cs="Arial"/>
          <w:sz w:val="24"/>
          <w:szCs w:val="24"/>
        </w:rPr>
        <w:t xml:space="preserve"> Sázava</w:t>
      </w:r>
    </w:p>
    <w:p w:rsidR="00FE5140" w:rsidRDefault="00FE5140" w:rsidP="00FE5140">
      <w:pPr>
        <w:ind w:left="360"/>
        <w:rPr>
          <w:rFonts w:ascii="Arial" w:hAnsi="Arial" w:cs="Arial"/>
          <w:sz w:val="24"/>
          <w:szCs w:val="24"/>
        </w:rPr>
      </w:pPr>
      <w:r w:rsidRPr="00096C95">
        <w:rPr>
          <w:rFonts w:ascii="Arial" w:hAnsi="Arial" w:cs="Arial"/>
          <w:sz w:val="24"/>
          <w:szCs w:val="24"/>
        </w:rPr>
        <w:t xml:space="preserve">Hnědá </w:t>
      </w:r>
      <w:r>
        <w:rPr>
          <w:rFonts w:ascii="Arial" w:hAnsi="Arial" w:cs="Arial"/>
          <w:sz w:val="24"/>
          <w:szCs w:val="24"/>
        </w:rPr>
        <w:t>– Ohře</w:t>
      </w:r>
    </w:p>
    <w:p w:rsidR="00FE5140" w:rsidRPr="00096C95" w:rsidRDefault="00FE5140" w:rsidP="00FE5140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096C95">
        <w:rPr>
          <w:rFonts w:ascii="Arial" w:hAnsi="Arial" w:cs="Arial"/>
          <w:sz w:val="24"/>
          <w:szCs w:val="24"/>
        </w:rPr>
        <w:t>Přiřaď vodní nádrže k řece:</w:t>
      </w:r>
    </w:p>
    <w:p w:rsidR="00FE5140" w:rsidRPr="00096C95" w:rsidRDefault="0091796C" w:rsidP="00FE51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605155</wp:posOffset>
                </wp:positionH>
                <wp:positionV relativeFrom="paragraph">
                  <wp:posOffset>96520</wp:posOffset>
                </wp:positionV>
                <wp:extent cx="2019300" cy="1000125"/>
                <wp:effectExtent l="9525" t="5080" r="9525" b="13970"/>
                <wp:wrapNone/>
                <wp:docPr id="5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19300" cy="10001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47.65pt;margin-top:7.6pt;width:159pt;height:78.7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vgFKAIAAEsEAAAOAAAAZHJzL2Uyb0RvYy54bWysVE2P2yAQvVfqf0DcE9v5amLFWa3spJdt&#10;N9JueyeAY1QMCEicqOp/74CTdNNeqqo+4MHDvHkz8/Dy4dRKdOTWCa0KnA1TjLiimgm1L/CX181g&#10;jpHzRDEiteIFPnOHH1bv3y07k/ORbrRk3CIAUS7vTIEb702eJI42vCVuqA1X4Ky1bYmHrd0nzJIO&#10;0FuZjNJ0lnTaMmM15c7B16p34lXEr2tO/XNdO+6RLDBw83G1cd2FNVktSb63xDSCXmiQf2DREqEg&#10;6Q2qIp6ggxV/QLWCWu107YdUt4mua0F5rAGqydLfqnlpiOGxFmiOM7c2uf8HSz8ftxYJVuApRoq0&#10;MKLHg9cxMxqH9nTG5XCqVFsbCqQn9WKeNP3mkNJlQ9Sex8OvZwOxWYhI7kLCxhlIsus+aQZnCODH&#10;Xp1q26JaCvM1BAZw6Ac6xeGcb8PhJ48ofIT+LMYpzJCCL0vTNBtNYzaSB6AQbqzzH7luUTAK7Lwl&#10;Yt/4UisFQtC2T0KOT84Hmr8CQrDSGyFl1INUqCvwYgoJgsdpKVhwxo3d70pp0ZEERcXnwuLumNUH&#10;xSJYwwlbX2xPhOxtSC5VwIPygM7F6iXzfZEu1vP1fDKYjGbrwSStqsHjppwMZpvsw7QaV2VZZT8C&#10;tWySN4IxrgK7q3yzyd/J43KReuHdBHxrQ3KPHvsFZK/vSDpOOgy3l8lOs/PWXhUAio2HL7crXIm3&#10;e7Df/gNWPwEAAP//AwBQSwMEFAAGAAgAAAAhAK9OCLfeAAAACQEAAA8AAABkcnMvZG93bnJldi54&#10;bWxMj81OwzAQhO9IvIO1SNyo0/QnbYhTISQQBxSJQu9uvCSBeB1iN0nfnu0JjvvNaHYm2022FQP2&#10;vnGkYD6LQCCVzjRUKfh4f7rbgPBBk9GtI1RwRg+7/Poq06lxI73hsA+V4BDyqVZQh9ClUvqyRqv9&#10;zHVIrH263urAZ19J0+uRw20r4yhaS6sb4g+17vCxxvJ7f7IKfig5H5Zy2HwVRVg/v7xWhMWo1O3N&#10;9HAPIuAU/sxwqc/VIedOR3ci40WrYLtasJP5KgbB+nK+YHBkkMQJyDyT/xfkvwAAAP//AwBQSwEC&#10;LQAUAAYACAAAACEAtoM4kv4AAADhAQAAEwAAAAAAAAAAAAAAAAAAAAAAW0NvbnRlbnRfVHlwZXNd&#10;LnhtbFBLAQItABQABgAIAAAAIQA4/SH/1gAAAJQBAAALAAAAAAAAAAAAAAAAAC8BAABfcmVscy8u&#10;cmVsc1BLAQItABQABgAIAAAAIQBt+vgFKAIAAEsEAAAOAAAAAAAAAAAAAAAAAC4CAABkcnMvZTJv&#10;RG9jLnhtbFBLAQItABQABgAIAAAAIQCvTgi33gAAAAkBAAAPAAAAAAAAAAAAAAAAAIIEAABkcnMv&#10;ZG93bnJldi54bWxQSwUGAAAAAAQABADzAAAAjQUAAAAA&#10;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671830</wp:posOffset>
                </wp:positionH>
                <wp:positionV relativeFrom="paragraph">
                  <wp:posOffset>48895</wp:posOffset>
                </wp:positionV>
                <wp:extent cx="1952625" cy="361950"/>
                <wp:effectExtent l="9525" t="5080" r="9525" b="13970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2625" cy="361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6" type="#_x0000_t32" style="position:absolute;margin-left:52.9pt;margin-top:3.85pt;width:153.75pt;height:28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1t8IgIAAEAEAAAOAAAAZHJzL2Uyb0RvYy54bWysU02P2jAQvVfqf7B8h5BsoBARVqsEetl2&#10;kXb7A4ztJFYd27INAVX97x2bD7HtparKwYwzM2/ezDwvH4+9RAdundCqxOl4ghFXVDOh2hJ/e9uM&#10;5hg5TxQjUite4hN3+HH18cNyMAXPdKcl4xYBiHLFYErceW+KJHG04z1xY224AmejbU88XG2bMEsG&#10;QO9lkk0ms2TQlhmrKXcOvtZnJ15F/Kbh1L80jeMeyRIDNx9PG89dOJPVkhStJaYT9EKD/AOLnggF&#10;RW9QNfEE7a34A6oX1GqnGz+muk900wjKYw/QTTr5rZvXjhgee4HhOHMbk/t/sPTrYWuRYCXOMVKk&#10;hxU97b2OlVEWxjMYV0BUpbY2NEiP6tU8a/rdIaWrjqiWx+C3k4HcNGQk71LCxRkoshu+aAYxBPDj&#10;rI6N7QMkTAEd40pOt5Xwo0cUPqaLaTbLphhR8D3M4Bp3lpDimm2s85+57lEwSuy8JaLtfKWVgu1r&#10;m8Za5PDsfOBGimtCKK30RkgZRSAVGkoM5aYxwWkpWHCGMGfbXSUtOpAgo/iLjYLnPszqvWIRrOOE&#10;rS+2J0KebSguVcCD7oDOxTrr5MdisljP1/N8lGez9Sif1PXoaVPlo9km/TStH+qqqtOfgVqaF51g&#10;jKvA7qrZNP87TVxez1ltN9XexpC8R4/zArLX/0g6rjds9KyNnWanrb2uHWQagy9PKryD+zvY9w9/&#10;9QsAAP//AwBQSwMEFAAGAAgAAAAhAHUuWzjeAAAACAEAAA8AAABkcnMvZG93bnJldi54bWxMj81O&#10;wzAQhO9IvIO1SFwQtdO/lBCnqpA4cKStxNWNt0kgXkex04Q+PcsJjqMZzXyTbyfXigv2ofGkIZkp&#10;EEiltw1VGo6H18cNiBANWdN6Qg3fGGBb3N7kJrN+pHe87GMluIRCZjTUMXaZlKGs0Zkw8x0Se2ff&#10;OxNZ9pW0vRm53LVyrtRaOtMQL9Smw5cay6/94DRgGFaJ2j256vh2HR8+5tfPsTtofX837Z5BRJzi&#10;Xxh+8RkdCmY6+YFsEC1rtWL0qCFNQbC/TBYLECcN62UKssjl/wPFDwAAAP//AwBQSwECLQAUAAYA&#10;CAAAACEAtoM4kv4AAADhAQAAEwAAAAAAAAAAAAAAAAAAAAAAW0NvbnRlbnRfVHlwZXNdLnhtbFBL&#10;AQItABQABgAIAAAAIQA4/SH/1gAAAJQBAAALAAAAAAAAAAAAAAAAAC8BAABfcmVscy8ucmVsc1BL&#10;AQItABQABgAIAAAAIQAfv1t8IgIAAEAEAAAOAAAAAAAAAAAAAAAAAC4CAABkcnMvZTJvRG9jLnht&#10;bFBLAQItABQABgAIAAAAIQB1Lls43gAAAAgBAAAPAAAAAAAAAAAAAAAAAHwEAABkcnMvZG93bnJl&#10;di54bWxQSwUGAAAAAAQABADzAAAAhwUAAAAA&#10;"/>
            </w:pict>
          </mc:Fallback>
        </mc:AlternateContent>
      </w:r>
      <w:r w:rsidR="00FE5140" w:rsidRPr="00096C95">
        <w:rPr>
          <w:rFonts w:ascii="Arial" w:hAnsi="Arial" w:cs="Arial"/>
          <w:sz w:val="24"/>
          <w:szCs w:val="24"/>
        </w:rPr>
        <w:t>Lipno</w:t>
      </w:r>
      <w:r w:rsidR="00FE5140">
        <w:rPr>
          <w:rFonts w:ascii="Arial" w:hAnsi="Arial" w:cs="Arial"/>
          <w:sz w:val="24"/>
          <w:szCs w:val="24"/>
        </w:rPr>
        <w:tab/>
      </w:r>
      <w:r w:rsidR="00FE5140">
        <w:rPr>
          <w:rFonts w:ascii="Arial" w:hAnsi="Arial" w:cs="Arial"/>
          <w:sz w:val="24"/>
          <w:szCs w:val="24"/>
        </w:rPr>
        <w:tab/>
      </w:r>
      <w:r w:rsidR="00FE5140">
        <w:rPr>
          <w:rFonts w:ascii="Arial" w:hAnsi="Arial" w:cs="Arial"/>
          <w:sz w:val="24"/>
          <w:szCs w:val="24"/>
        </w:rPr>
        <w:tab/>
      </w:r>
      <w:r w:rsidR="00FE5140">
        <w:rPr>
          <w:rFonts w:ascii="Arial" w:hAnsi="Arial" w:cs="Arial"/>
          <w:sz w:val="24"/>
          <w:szCs w:val="24"/>
        </w:rPr>
        <w:tab/>
      </w:r>
      <w:r w:rsidR="00FE5140">
        <w:rPr>
          <w:rFonts w:ascii="Arial" w:hAnsi="Arial" w:cs="Arial"/>
          <w:sz w:val="24"/>
          <w:szCs w:val="24"/>
        </w:rPr>
        <w:tab/>
      </w:r>
      <w:r w:rsidR="00FE5140">
        <w:rPr>
          <w:rFonts w:ascii="Arial" w:hAnsi="Arial" w:cs="Arial"/>
          <w:sz w:val="24"/>
          <w:szCs w:val="24"/>
        </w:rPr>
        <w:tab/>
        <w:t>Želivka</w:t>
      </w:r>
    </w:p>
    <w:p w:rsidR="00FE5140" w:rsidRPr="00096C95" w:rsidRDefault="0091796C" w:rsidP="00FE51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824230</wp:posOffset>
                </wp:positionH>
                <wp:positionV relativeFrom="paragraph">
                  <wp:posOffset>81915</wp:posOffset>
                </wp:positionV>
                <wp:extent cx="1952625" cy="361950"/>
                <wp:effectExtent l="9525" t="13970" r="9525" b="5080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2625" cy="361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64.9pt;margin-top:6.45pt;width:153.75pt;height:2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H7RIwIAAEAEAAAOAAAAZHJzL2Uyb0RvYy54bWysU02P2jAQvVfqf7B8Z5NAoBARVqsEetl2&#10;kXb7A4ztJFYd27INAVX97x2bD7HtparKwYwzM2/ezDwvH4+9RAdundCqxNlDihFXVDOh2hJ/e9uM&#10;5hg5TxQjUite4hN3+HH18cNyMAUf605Lxi0CEOWKwZS4894USeJox3viHrThCpyNtj3xcLVtwiwZ&#10;AL2XyThNZ8mgLTNWU+4cfK3PTryK+E3DqX9pGsc9kiUGbj6eNp67cCarJSlaS0wn6IUG+QcWPREK&#10;it6gauIJ2lvxB1QvqNVON/6B6j7RTSMojz1AN1n6WzevHTE89gLDceY2Jvf/YOnXw9YiwUo8wUiR&#10;Hlb0tPc6VkZ5GM9gXAFRldra0CA9qlfzrOl3h5SuOqJaHoPfTgZys5CRvEsJF2egyG74ohnEEMCP&#10;szo2tg+QMAV0jCs53VbCjx5R+JgtpuPZeIoRBd9kBte4s4QU12xjnf/MdY+CUWLnLRFt5yutFGxf&#10;2yzWIodn5wM3UlwTQmmlN0LKKAKp0FBiKDeNCU5LwYIzhDnb7ipp0YEEGcVfbBQ892FW7xWLYB0n&#10;bH2xPRHybENxqQIedAd0LtZZJz8W6WI9X8/zUT6erUd5Wtejp02Vj2ab7NO0ntRVVWc/A7UsLzrB&#10;GFeB3VWzWf53mri8nrPabqq9jSF5jx7nBWSv/5F0XG/Y6FkbO81OW3tdO8g0Bl+eVHgH93ew7x/+&#10;6hcAAAD//wMAUEsDBBQABgAIAAAAIQAJOtdr3gAAAAkBAAAPAAAAZHJzL2Rvd25yZXYueG1sTI/N&#10;TsMwEITvSLyDtUhcEHWa0p+EOFWFxIEjbSWubrwkgXgdxU4T+vRse2lvM5rR7LfZerSNOGLna0cK&#10;ppMIBFLhTE2lgv3u/XkFwgdNRjeOUMEfeljn93eZTo0b6BOP21AKHiGfagVVCG0qpS8qtNpPXIvE&#10;2bfrrA5su1KaTg88bhsZR9FCWl0TX6h0i28VFr/b3ipA38+n0Sax5f7jNDx9xaefod0p9fgwbl5B&#10;BBzDtQxnfEaHnJkOrifjRcM+Thg9XAQILrzMljMQBwWLJAGZZ/L2g/wfAAD//wMAUEsBAi0AFAAG&#10;AAgAAAAhALaDOJL+AAAA4QEAABMAAAAAAAAAAAAAAAAAAAAAAFtDb250ZW50X1R5cGVzXS54bWxQ&#10;SwECLQAUAAYACAAAACEAOP0h/9YAAACUAQAACwAAAAAAAAAAAAAAAAAvAQAAX3JlbHMvLnJlbHNQ&#10;SwECLQAUAAYACAAAACEAtIR+0SMCAABABAAADgAAAAAAAAAAAAAAAAAuAgAAZHJzL2Uyb0RvYy54&#10;bWxQSwECLQAUAAYACAAAACEACTrXa94AAAAJAQAADwAAAAAAAAAAAAAAAAB9BAAAZHJzL2Rvd25y&#10;ZXYueG1sUEsFBgAAAAAEAAQA8wAAAIgFAAAAAA==&#10;"/>
            </w:pict>
          </mc:Fallback>
        </mc:AlternateContent>
      </w:r>
      <w:r w:rsidR="00FE5140" w:rsidRPr="00096C95">
        <w:rPr>
          <w:rFonts w:ascii="Arial" w:hAnsi="Arial" w:cs="Arial"/>
          <w:sz w:val="24"/>
          <w:szCs w:val="24"/>
        </w:rPr>
        <w:t>Nové Mlýny</w:t>
      </w:r>
      <w:r w:rsidR="00FE5140">
        <w:rPr>
          <w:rFonts w:ascii="Arial" w:hAnsi="Arial" w:cs="Arial"/>
          <w:sz w:val="24"/>
          <w:szCs w:val="24"/>
        </w:rPr>
        <w:tab/>
      </w:r>
      <w:r w:rsidR="00FE5140">
        <w:rPr>
          <w:rFonts w:ascii="Arial" w:hAnsi="Arial" w:cs="Arial"/>
          <w:sz w:val="24"/>
          <w:szCs w:val="24"/>
        </w:rPr>
        <w:tab/>
      </w:r>
      <w:r w:rsidR="00FE5140">
        <w:rPr>
          <w:rFonts w:ascii="Arial" w:hAnsi="Arial" w:cs="Arial"/>
          <w:sz w:val="24"/>
          <w:szCs w:val="24"/>
        </w:rPr>
        <w:tab/>
      </w:r>
      <w:r w:rsidR="00FE5140">
        <w:rPr>
          <w:rFonts w:ascii="Arial" w:hAnsi="Arial" w:cs="Arial"/>
          <w:sz w:val="24"/>
          <w:szCs w:val="24"/>
        </w:rPr>
        <w:tab/>
      </w:r>
      <w:r w:rsidR="00FE5140">
        <w:rPr>
          <w:rFonts w:ascii="Arial" w:hAnsi="Arial" w:cs="Arial"/>
          <w:sz w:val="24"/>
          <w:szCs w:val="24"/>
        </w:rPr>
        <w:tab/>
        <w:t>Vltava</w:t>
      </w:r>
    </w:p>
    <w:p w:rsidR="00FE5140" w:rsidRDefault="0091796C" w:rsidP="00FE51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824230</wp:posOffset>
                </wp:positionH>
                <wp:positionV relativeFrom="paragraph">
                  <wp:posOffset>115570</wp:posOffset>
                </wp:positionV>
                <wp:extent cx="1952625" cy="361950"/>
                <wp:effectExtent l="9525" t="5080" r="9525" b="1397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2625" cy="361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64.9pt;margin-top:9.1pt;width:153.75pt;height:2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dKnIgIAAEAEAAAOAAAAZHJzL2Uyb0RvYy54bWysU9uO2jAQfa/Uf7D8DknYQCEirFYJ9GXb&#10;RdrtBxjbSaw6tmUbAqr67x2bi9j2parKgxlnZs5czvHy8dhLdODWCa1KnI1TjLiimgnVlvjb22Y0&#10;x8h5ohiRWvESn7jDj6uPH5aDKfhEd1oybhGAKFcMpsSd96ZIEkc73hM31oYrcDba9sTD1bYJs2QA&#10;9F4mkzSdJYO2zFhNuXPwtT478SriNw2n/qVpHPdIlhh68/G08dyFM1ktSdFaYjpBL22Qf+iiJ0JB&#10;0RtUTTxBeyv+gOoFtdrpxo+p7hPdNILyOANMk6W/TfPaEcPjLLAcZ25rcv8Pln49bC0SDLjDSJEe&#10;KHraex0ro2lYz2BcAVGV2towID2qV/Os6XeHlK46oloeg99OBnKzkJG8SwkXZ6DIbviiGcQQwI+7&#10;Oja2D5CwBXSMlJxulPCjRxQ+ZovpZDaZYkTB9zCDa+QsIcU121jnP3Pdo2CU2HlLRNv5SisF7Gub&#10;xVrk8Ox86I0U14RQWumNkDKKQCo0lBjKTWOC01Kw4Axhzra7Slp0IEFG8RcHBc99mNV7xSJYxwlb&#10;X2xPhDzbUFyqgAfTQTsX66yTH4t0sZ6v5/kon8zWozyt69HTpspHs032aVo/1FVVZz9Da1ledIIx&#10;rkJ3V81m+d9p4vJ6zmq7qfa2huQ9etwXNHv9j01HegOjZ23sNDtt7ZV2kGkMvjyp8A7u72DfP/zV&#10;LwAAAP//AwBQSwMEFAAGAAgAAAAhAIFQu5/fAAAACQEAAA8AAABkcnMvZG93bnJldi54bWxMj8Fu&#10;wjAQRO+V+g/WIvVSFQdTCqRxEKrEoccCUq8m3iYp8TqKHZLy9WxP7W1GM5p9m21G14gLdqH2pGE2&#10;TUAgFd7WVGo4HnZPKxAhGrKm8YQafjDAJr+/y0xq/UAfeNnHUvAIhdRoqGJsUylDUaEzYepbJM6+&#10;fOdMZNuV0nZm4HHXSJUkL9KZmvhCZVp8q7A473unAUO/mCXbtSuP79fh8VNdv4f2oPXDZNy+gog4&#10;xr8y/OIzOuTMdPI92SAa9mrN6JHFSoHgwvN8OQdx0rBcKJB5Jv9/kN8AAAD//wMAUEsBAi0AFAAG&#10;AAgAAAAhALaDOJL+AAAA4QEAABMAAAAAAAAAAAAAAAAAAAAAAFtDb250ZW50X1R5cGVzXS54bWxQ&#10;SwECLQAUAAYACAAAACEAOP0h/9YAAACUAQAACwAAAAAAAAAAAAAAAAAvAQAAX3JlbHMvLnJlbHNQ&#10;SwECLQAUAAYACAAAACEAptXSpyICAABABAAADgAAAAAAAAAAAAAAAAAuAgAAZHJzL2Uyb0RvYy54&#10;bWxQSwECLQAUAAYACAAAACEAgVC7n98AAAAJAQAADwAAAAAAAAAAAAAAAAB8BAAAZHJzL2Rvd25y&#10;ZXYueG1sUEsFBgAAAAAEAAQA8wAAAIgFAAAAAA==&#10;"/>
            </w:pict>
          </mc:Fallback>
        </mc:AlternateContent>
      </w:r>
      <w:r w:rsidR="00FE5140" w:rsidRPr="00096C95">
        <w:rPr>
          <w:rFonts w:ascii="Arial" w:hAnsi="Arial" w:cs="Arial"/>
          <w:sz w:val="24"/>
          <w:szCs w:val="24"/>
        </w:rPr>
        <w:t>Nechranice</w:t>
      </w:r>
      <w:r w:rsidR="00FE5140">
        <w:rPr>
          <w:rFonts w:ascii="Arial" w:hAnsi="Arial" w:cs="Arial"/>
          <w:sz w:val="24"/>
          <w:szCs w:val="24"/>
        </w:rPr>
        <w:tab/>
      </w:r>
      <w:r w:rsidR="00FE5140">
        <w:rPr>
          <w:rFonts w:ascii="Arial" w:hAnsi="Arial" w:cs="Arial"/>
          <w:sz w:val="24"/>
          <w:szCs w:val="24"/>
        </w:rPr>
        <w:tab/>
      </w:r>
      <w:r w:rsidR="00FE5140">
        <w:rPr>
          <w:rFonts w:ascii="Arial" w:hAnsi="Arial" w:cs="Arial"/>
          <w:sz w:val="24"/>
          <w:szCs w:val="24"/>
        </w:rPr>
        <w:tab/>
      </w:r>
      <w:r w:rsidR="00FE5140">
        <w:rPr>
          <w:rFonts w:ascii="Arial" w:hAnsi="Arial" w:cs="Arial"/>
          <w:sz w:val="24"/>
          <w:szCs w:val="24"/>
        </w:rPr>
        <w:tab/>
      </w:r>
      <w:r w:rsidR="00FE5140">
        <w:rPr>
          <w:rFonts w:ascii="Arial" w:hAnsi="Arial" w:cs="Arial"/>
          <w:sz w:val="24"/>
          <w:szCs w:val="24"/>
        </w:rPr>
        <w:tab/>
        <w:t>Dyje</w:t>
      </w:r>
    </w:p>
    <w:p w:rsidR="00FE5140" w:rsidRDefault="00FE5140" w:rsidP="00FE51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Švihov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Ohře</w:t>
      </w:r>
    </w:p>
    <w:p w:rsidR="00FE5140" w:rsidRDefault="00FE5140" w:rsidP="00FE5140">
      <w:pPr>
        <w:rPr>
          <w:rFonts w:ascii="Arial" w:hAnsi="Arial" w:cs="Arial"/>
          <w:sz w:val="24"/>
          <w:szCs w:val="24"/>
        </w:rPr>
      </w:pPr>
    </w:p>
    <w:p w:rsidR="00FE5140" w:rsidRPr="00703DCD" w:rsidRDefault="00FE5140" w:rsidP="00703DCD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703DCD">
        <w:rPr>
          <w:rFonts w:ascii="Arial" w:hAnsi="Arial" w:cs="Arial"/>
          <w:sz w:val="24"/>
          <w:szCs w:val="24"/>
        </w:rPr>
        <w:t>Popiš cestu Vltavy od jejího pramene až k ústí pomocí záchytných bodů:</w:t>
      </w:r>
    </w:p>
    <w:p w:rsidR="00FE5140" w:rsidRDefault="00FE5140" w:rsidP="00FE514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Pramení na</w:t>
      </w:r>
      <w:r w:rsidR="00703DCD">
        <w:rPr>
          <w:rFonts w:ascii="Arial" w:hAnsi="Arial" w:cs="Arial"/>
          <w:sz w:val="24"/>
          <w:szCs w:val="24"/>
        </w:rPr>
        <w:t xml:space="preserve"> </w:t>
      </w:r>
      <w:r w:rsidR="00703DCD">
        <w:rPr>
          <w:rFonts w:ascii="Arial" w:hAnsi="Arial" w:cs="Arial"/>
          <w:color w:val="FF0000"/>
          <w:sz w:val="24"/>
          <w:szCs w:val="24"/>
        </w:rPr>
        <w:t>Šumavě</w:t>
      </w:r>
      <w:r>
        <w:rPr>
          <w:rFonts w:ascii="Arial" w:hAnsi="Arial" w:cs="Arial"/>
          <w:sz w:val="24"/>
          <w:szCs w:val="24"/>
        </w:rPr>
        <w:t xml:space="preserve">, protéká několika velkými městy – </w:t>
      </w:r>
      <w:proofErr w:type="spellStart"/>
      <w:r>
        <w:rPr>
          <w:rFonts w:ascii="Arial" w:hAnsi="Arial" w:cs="Arial"/>
          <w:sz w:val="24"/>
          <w:szCs w:val="24"/>
        </w:rPr>
        <w:t>např</w:t>
      </w:r>
      <w:proofErr w:type="spellEnd"/>
      <w:r w:rsidR="00703DCD">
        <w:rPr>
          <w:rFonts w:ascii="Arial" w:hAnsi="Arial" w:cs="Arial"/>
          <w:sz w:val="24"/>
          <w:szCs w:val="24"/>
        </w:rPr>
        <w:t xml:space="preserve"> </w:t>
      </w:r>
      <w:r w:rsidR="00703DCD">
        <w:rPr>
          <w:rFonts w:ascii="Arial" w:hAnsi="Arial" w:cs="Arial"/>
          <w:color w:val="FF0000"/>
          <w:sz w:val="24"/>
          <w:szCs w:val="24"/>
        </w:rPr>
        <w:t>Českými Budějovicemi (</w:t>
      </w:r>
      <w:proofErr w:type="spellStart"/>
      <w:proofErr w:type="gramStart"/>
      <w:r w:rsidR="00703DCD">
        <w:rPr>
          <w:rFonts w:ascii="Arial" w:hAnsi="Arial" w:cs="Arial"/>
          <w:color w:val="FF0000"/>
          <w:sz w:val="24"/>
          <w:szCs w:val="24"/>
        </w:rPr>
        <w:t>Č.Krumlovem</w:t>
      </w:r>
      <w:proofErr w:type="spellEnd"/>
      <w:proofErr w:type="gramEnd"/>
      <w:r w:rsidR="00703DCD">
        <w:rPr>
          <w:rFonts w:ascii="Arial" w:hAnsi="Arial" w:cs="Arial"/>
          <w:color w:val="FF0000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nebo</w:t>
      </w:r>
      <w:r w:rsidR="00703DCD">
        <w:rPr>
          <w:rFonts w:ascii="Arial" w:hAnsi="Arial" w:cs="Arial"/>
          <w:sz w:val="24"/>
          <w:szCs w:val="24"/>
        </w:rPr>
        <w:t xml:space="preserve"> </w:t>
      </w:r>
      <w:r w:rsidR="00703DCD" w:rsidRPr="00703DCD">
        <w:rPr>
          <w:rFonts w:ascii="Arial" w:hAnsi="Arial" w:cs="Arial"/>
          <w:color w:val="FF0000"/>
          <w:sz w:val="24"/>
          <w:szCs w:val="24"/>
        </w:rPr>
        <w:t>Prahou.</w:t>
      </w:r>
      <w:r w:rsidR="00703DCD">
        <w:rPr>
          <w:rFonts w:ascii="Arial" w:hAnsi="Arial" w:cs="Arial"/>
          <w:sz w:val="24"/>
          <w:szCs w:val="24"/>
        </w:rPr>
        <w:t xml:space="preserve"> </w:t>
      </w:r>
    </w:p>
    <w:p w:rsidR="00703DCD" w:rsidRDefault="00FE5140" w:rsidP="00FE514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Je nejdelší řekou v ČR, do jejího povodí patří </w:t>
      </w:r>
      <w:r w:rsidR="00703DCD">
        <w:rPr>
          <w:rFonts w:ascii="Arial" w:hAnsi="Arial" w:cs="Arial"/>
          <w:sz w:val="24"/>
          <w:szCs w:val="24"/>
        </w:rPr>
        <w:t xml:space="preserve">větší </w:t>
      </w:r>
      <w:r>
        <w:rPr>
          <w:rFonts w:ascii="Arial" w:hAnsi="Arial" w:cs="Arial"/>
          <w:sz w:val="24"/>
          <w:szCs w:val="24"/>
        </w:rPr>
        <w:t xml:space="preserve">řeky </w:t>
      </w:r>
      <w:hyperlink r:id="rId10" w:tooltip="Malše" w:history="1">
        <w:r w:rsidR="00703DCD" w:rsidRPr="00703DCD">
          <w:rPr>
            <w:rFonts w:ascii="Arial" w:hAnsi="Arial" w:cs="Arial"/>
            <w:color w:val="FF0000"/>
            <w:sz w:val="24"/>
            <w:szCs w:val="24"/>
          </w:rPr>
          <w:t>Malš</w:t>
        </w:r>
      </w:hyperlink>
      <w:r w:rsidR="00703DCD" w:rsidRPr="00703DCD">
        <w:rPr>
          <w:rFonts w:ascii="Arial" w:hAnsi="Arial" w:cs="Arial"/>
          <w:color w:val="FF0000"/>
          <w:sz w:val="24"/>
          <w:szCs w:val="24"/>
        </w:rPr>
        <w:t xml:space="preserve">e, </w:t>
      </w:r>
      <w:hyperlink r:id="rId11" w:tooltip="Lužnice" w:history="1">
        <w:r w:rsidR="00703DCD" w:rsidRPr="00703DCD">
          <w:rPr>
            <w:rFonts w:ascii="Arial" w:hAnsi="Arial" w:cs="Arial"/>
            <w:color w:val="FF0000"/>
            <w:sz w:val="24"/>
            <w:szCs w:val="24"/>
          </w:rPr>
          <w:t>Lužnic</w:t>
        </w:r>
      </w:hyperlink>
      <w:r w:rsidR="00703DCD" w:rsidRPr="00703DCD">
        <w:rPr>
          <w:rFonts w:ascii="Arial" w:hAnsi="Arial" w:cs="Arial"/>
          <w:color w:val="FF0000"/>
          <w:sz w:val="24"/>
          <w:szCs w:val="24"/>
        </w:rPr>
        <w:t xml:space="preserve">e, Otava, </w:t>
      </w:r>
      <w:hyperlink r:id="rId12" w:tooltip="Sázava" w:history="1">
        <w:r w:rsidR="00703DCD" w:rsidRPr="00703DCD">
          <w:rPr>
            <w:rFonts w:ascii="Arial" w:hAnsi="Arial" w:cs="Arial"/>
            <w:color w:val="FF0000"/>
            <w:sz w:val="24"/>
            <w:szCs w:val="24"/>
          </w:rPr>
          <w:t>Sázav</w:t>
        </w:r>
      </w:hyperlink>
      <w:r w:rsidR="00703DCD" w:rsidRPr="00703DCD">
        <w:rPr>
          <w:rFonts w:ascii="Arial" w:hAnsi="Arial" w:cs="Arial"/>
          <w:color w:val="FF0000"/>
          <w:sz w:val="24"/>
          <w:szCs w:val="24"/>
        </w:rPr>
        <w:t xml:space="preserve">a a </w:t>
      </w:r>
      <w:hyperlink r:id="rId13" w:tooltip="Berounka" w:history="1">
        <w:r w:rsidR="00703DCD" w:rsidRPr="00703DCD">
          <w:rPr>
            <w:rFonts w:ascii="Arial" w:hAnsi="Arial" w:cs="Arial"/>
            <w:color w:val="FF0000"/>
            <w:sz w:val="24"/>
            <w:szCs w:val="24"/>
          </w:rPr>
          <w:t xml:space="preserve">Berounka. </w:t>
        </w:r>
      </w:hyperlink>
      <w:r>
        <w:rPr>
          <w:rFonts w:ascii="Arial" w:hAnsi="Arial" w:cs="Arial"/>
          <w:sz w:val="24"/>
          <w:szCs w:val="24"/>
        </w:rPr>
        <w:t xml:space="preserve">Vltava nakonec ústí do řeky </w:t>
      </w:r>
    </w:p>
    <w:p w:rsidR="00FE5140" w:rsidRPr="00FE5140" w:rsidRDefault="00703DCD" w:rsidP="00FE514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 xml:space="preserve">Labe </w:t>
      </w:r>
      <w:r w:rsidR="00FE5140">
        <w:rPr>
          <w:rFonts w:ascii="Arial" w:hAnsi="Arial" w:cs="Arial"/>
          <w:sz w:val="24"/>
          <w:szCs w:val="24"/>
        </w:rPr>
        <w:t xml:space="preserve">u města </w:t>
      </w:r>
      <w:r>
        <w:rPr>
          <w:rFonts w:ascii="Arial" w:hAnsi="Arial" w:cs="Arial"/>
          <w:color w:val="FF0000"/>
          <w:sz w:val="24"/>
          <w:szCs w:val="24"/>
        </w:rPr>
        <w:t>Mělník.</w:t>
      </w:r>
      <w:r w:rsidR="00FE5140">
        <w:rPr>
          <w:rFonts w:ascii="Arial" w:hAnsi="Arial" w:cs="Arial"/>
          <w:sz w:val="24"/>
          <w:szCs w:val="24"/>
        </w:rPr>
        <w:t xml:space="preserve"> S touto řekou její vody </w:t>
      </w:r>
      <w:proofErr w:type="gramStart"/>
      <w:r w:rsidR="00FE5140">
        <w:rPr>
          <w:rFonts w:ascii="Arial" w:hAnsi="Arial" w:cs="Arial"/>
          <w:sz w:val="24"/>
          <w:szCs w:val="24"/>
        </w:rPr>
        <w:t>odplují  do</w:t>
      </w:r>
      <w:proofErr w:type="gramEnd"/>
      <w:r w:rsidRPr="00703DCD">
        <w:rPr>
          <w:rFonts w:ascii="Arial" w:hAnsi="Arial" w:cs="Arial"/>
          <w:color w:val="FF0000"/>
          <w:sz w:val="24"/>
          <w:szCs w:val="24"/>
        </w:rPr>
        <w:t xml:space="preserve"> Severního</w:t>
      </w:r>
      <w:r>
        <w:rPr>
          <w:rFonts w:ascii="Arial" w:hAnsi="Arial" w:cs="Arial"/>
          <w:sz w:val="24"/>
          <w:szCs w:val="24"/>
        </w:rPr>
        <w:t xml:space="preserve"> m</w:t>
      </w:r>
      <w:r w:rsidR="00FE5140">
        <w:rPr>
          <w:rFonts w:ascii="Arial" w:hAnsi="Arial" w:cs="Arial"/>
          <w:sz w:val="24"/>
          <w:szCs w:val="24"/>
        </w:rPr>
        <w:t xml:space="preserve">oře.  </w:t>
      </w:r>
    </w:p>
    <w:p w:rsidR="00FE5140" w:rsidRDefault="00FE5140" w:rsidP="00FE5140"/>
    <w:p w:rsidR="00326FC3" w:rsidRDefault="00703DCD">
      <w:r>
        <w:lastRenderedPageBreak/>
        <w:t>O</w:t>
      </w:r>
      <w:r w:rsidR="00326FC3">
        <w:t>brázek použit z:</w:t>
      </w:r>
    </w:p>
    <w:p w:rsidR="00326FC3" w:rsidRDefault="00326FC3" w:rsidP="00326FC3">
      <w:r>
        <w:t xml:space="preserve">KOTLER, Tomáš. </w:t>
      </w:r>
      <w:r>
        <w:rPr>
          <w:rStyle w:val="Zvraznn"/>
        </w:rPr>
        <w:t>Pomocník ke studiu</w:t>
      </w:r>
      <w:r>
        <w:t xml:space="preserve"> [online]. 2009 [cit. 2011-05-29]. Pomocník ke studiu. Dostupné z WWW: &lt; http://www.google.cz/imgres?imgurl=http://4.bp.blogspot.com/_vQTjd4EqK8o/SxNhw5xH_3I/AAAAAAAACNY/xfyfrFDIDKM/s1600/ZEM_3roc_CR_slepa_mapa.jpg&amp;imgrefurl=http://m-i-z.blogspot.com/2009/11/pro-3a-3b-ceska-republika.html&amp;usg=__i0w0fuPSJY3AMfQXJCVJWMHQ1wc=&amp;h=746&amp;w=1240&amp;sz=127&amp;hl=cs&amp;start=16&amp;zoom=1&amp;tbnid=ypLhw1m6OBlL8M:&amp;tbnh=135&amp;tbnw=225&amp;ei=fCjiTf0bwZP7BvWh2IQH&amp;prev=/search%3Fq%3Dvodstvo%2B%25C4%258Dr%26um%3D1%26hl%3Dcs%26sa%3DN%26biw%3D1280%26bih%3D657%26tbm%3Disch&amp;um=1&amp;itbs=1&amp;iact=hc&amp;vpx=144&amp;vpy=253&amp;dur=496&amp;hovh=135&amp;hovw=225&amp;tx=177&amp;ty=113&amp;page=2&amp;ndsp=15&amp;ved=1t:429,r:0,s:16&amp;biw=1280&amp;bih=657&gt;.</w:t>
      </w:r>
    </w:p>
    <w:sectPr w:rsidR="00326FC3" w:rsidSect="00326FC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5577" w:rsidRDefault="00B05577" w:rsidP="00096C95">
      <w:pPr>
        <w:spacing w:after="0" w:line="240" w:lineRule="auto"/>
      </w:pPr>
      <w:r>
        <w:separator/>
      </w:r>
    </w:p>
  </w:endnote>
  <w:endnote w:type="continuationSeparator" w:id="0">
    <w:p w:rsidR="00B05577" w:rsidRDefault="00B05577" w:rsidP="00096C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5577" w:rsidRDefault="00B05577" w:rsidP="00096C95">
      <w:pPr>
        <w:spacing w:after="0" w:line="240" w:lineRule="auto"/>
      </w:pPr>
      <w:r>
        <w:separator/>
      </w:r>
    </w:p>
  </w:footnote>
  <w:footnote w:type="continuationSeparator" w:id="0">
    <w:p w:rsidR="00B05577" w:rsidRDefault="00B05577" w:rsidP="00096C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04C06"/>
    <w:multiLevelType w:val="hybridMultilevel"/>
    <w:tmpl w:val="A99C618E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D3D544D"/>
    <w:multiLevelType w:val="hybridMultilevel"/>
    <w:tmpl w:val="A99C618E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7CB574D5"/>
    <w:multiLevelType w:val="hybridMultilevel"/>
    <w:tmpl w:val="A99C618E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FC3"/>
    <w:rsid w:val="00096C95"/>
    <w:rsid w:val="002C6A81"/>
    <w:rsid w:val="00326FC3"/>
    <w:rsid w:val="005301BE"/>
    <w:rsid w:val="00594A68"/>
    <w:rsid w:val="00602080"/>
    <w:rsid w:val="00703DCD"/>
    <w:rsid w:val="0091796C"/>
    <w:rsid w:val="00B05577"/>
    <w:rsid w:val="00FE5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26F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26FC3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326FC3"/>
    <w:rPr>
      <w:i/>
      <w:iCs/>
    </w:rPr>
  </w:style>
  <w:style w:type="paragraph" w:styleId="Odstavecseseznamem">
    <w:name w:val="List Paragraph"/>
    <w:basedOn w:val="Normln"/>
    <w:uiPriority w:val="34"/>
    <w:qFormat/>
    <w:rsid w:val="00326FC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096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96C95"/>
  </w:style>
  <w:style w:type="paragraph" w:styleId="Zpat">
    <w:name w:val="footer"/>
    <w:basedOn w:val="Normln"/>
    <w:link w:val="ZpatChar"/>
    <w:uiPriority w:val="99"/>
    <w:semiHidden/>
    <w:unhideWhenUsed/>
    <w:rsid w:val="00096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96C95"/>
  </w:style>
  <w:style w:type="character" w:styleId="Hypertextovodkaz">
    <w:name w:val="Hyperlink"/>
    <w:basedOn w:val="Standardnpsmoodstavce"/>
    <w:uiPriority w:val="99"/>
    <w:semiHidden/>
    <w:unhideWhenUsed/>
    <w:rsid w:val="00703DC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26F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26FC3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326FC3"/>
    <w:rPr>
      <w:i/>
      <w:iCs/>
    </w:rPr>
  </w:style>
  <w:style w:type="paragraph" w:styleId="Odstavecseseznamem">
    <w:name w:val="List Paragraph"/>
    <w:basedOn w:val="Normln"/>
    <w:uiPriority w:val="34"/>
    <w:qFormat/>
    <w:rsid w:val="00326FC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096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96C95"/>
  </w:style>
  <w:style w:type="paragraph" w:styleId="Zpat">
    <w:name w:val="footer"/>
    <w:basedOn w:val="Normln"/>
    <w:link w:val="ZpatChar"/>
    <w:uiPriority w:val="99"/>
    <w:semiHidden/>
    <w:unhideWhenUsed/>
    <w:rsid w:val="00096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96C95"/>
  </w:style>
  <w:style w:type="character" w:styleId="Hypertextovodkaz">
    <w:name w:val="Hyperlink"/>
    <w:basedOn w:val="Standardnpsmoodstavce"/>
    <w:uiPriority w:val="99"/>
    <w:semiHidden/>
    <w:unhideWhenUsed/>
    <w:rsid w:val="00703DC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cs.wikipedia.org/wiki/Berounka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cs.wikipedia.org/wiki/S%C3%A1zav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cs.wikipedia.org/wiki/Lu%C5%BEnice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cs.wikipedia.org/wiki/Mal%C5%A1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357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Heli</dc:creator>
  <cp:lastModifiedBy>Heli</cp:lastModifiedBy>
  <cp:revision>2</cp:revision>
  <dcterms:created xsi:type="dcterms:W3CDTF">2011-09-12T16:48:00Z</dcterms:created>
  <dcterms:modified xsi:type="dcterms:W3CDTF">2011-09-12T16:48:00Z</dcterms:modified>
</cp:coreProperties>
</file>