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ED0CCA" w:rsidRPr="008155B3" w:rsidTr="00BE5AF1">
        <w:trPr>
          <w:trHeight w:val="567"/>
        </w:trPr>
        <w:tc>
          <w:tcPr>
            <w:tcW w:w="3840" w:type="dxa"/>
            <w:vAlign w:val="center"/>
          </w:tcPr>
          <w:p w:rsidR="00ED0CCA" w:rsidRPr="008155B3" w:rsidRDefault="00ED0CCA" w:rsidP="00BE5AF1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8155B3">
              <w:rPr>
                <w:rFonts w:ascii="Times New Roman" w:hAnsi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ED0CCA" w:rsidRPr="008155B3" w:rsidRDefault="00ED0CCA" w:rsidP="009D484E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proofErr w:type="gramStart"/>
            <w:r w:rsidRPr="008155B3">
              <w:rPr>
                <w:rFonts w:ascii="Times New Roman" w:hAnsi="Times New Roman"/>
                <w:sz w:val="24"/>
                <w:szCs w:val="24"/>
                <w:lang w:eastAsia="cs-CZ"/>
              </w:rPr>
              <w:t>VY_52_INOVACE_Z.9.A.</w:t>
            </w:r>
            <w:proofErr w:type="gramEnd"/>
            <w:r w:rsidR="00F45D26">
              <w:rPr>
                <w:rFonts w:ascii="Times New Roman" w:hAnsi="Times New Roman"/>
                <w:sz w:val="24"/>
                <w:szCs w:val="24"/>
                <w:lang w:eastAsia="cs-CZ"/>
              </w:rPr>
              <w:t>36</w:t>
            </w:r>
            <w:r w:rsidRPr="008155B3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                      EU OP VK</w:t>
            </w:r>
          </w:p>
        </w:tc>
      </w:tr>
      <w:tr w:rsidR="00ED0CCA" w:rsidRPr="008155B3" w:rsidTr="00BE5AF1">
        <w:trPr>
          <w:trHeight w:val="567"/>
        </w:trPr>
        <w:tc>
          <w:tcPr>
            <w:tcW w:w="3840" w:type="dxa"/>
            <w:vAlign w:val="center"/>
          </w:tcPr>
          <w:p w:rsidR="00ED0CCA" w:rsidRPr="008155B3" w:rsidRDefault="00ED0CCA" w:rsidP="00BE5AF1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8155B3">
              <w:rPr>
                <w:rFonts w:ascii="Times New Roman" w:hAnsi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ED0CCA" w:rsidRPr="008155B3" w:rsidRDefault="00ED0CCA" w:rsidP="00BE5AF1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8155B3">
              <w:rPr>
                <w:rFonts w:ascii="Times New Roman" w:hAnsi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ED0CCA" w:rsidRPr="008155B3" w:rsidTr="00BE5AF1">
        <w:trPr>
          <w:trHeight w:val="567"/>
        </w:trPr>
        <w:tc>
          <w:tcPr>
            <w:tcW w:w="3840" w:type="dxa"/>
            <w:vAlign w:val="center"/>
          </w:tcPr>
          <w:p w:rsidR="00ED0CCA" w:rsidRPr="008155B3" w:rsidRDefault="00ED0CCA" w:rsidP="00BE5AF1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8155B3">
              <w:rPr>
                <w:rFonts w:ascii="Times New Roman" w:hAnsi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vAlign w:val="center"/>
          </w:tcPr>
          <w:p w:rsidR="00ED0CCA" w:rsidRPr="008155B3" w:rsidRDefault="00ED0CCA" w:rsidP="00BE5AF1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8155B3">
              <w:rPr>
                <w:rFonts w:ascii="Times New Roman" w:hAnsi="Times New Roman"/>
                <w:sz w:val="24"/>
                <w:szCs w:val="24"/>
                <w:lang w:eastAsia="cs-CZ"/>
              </w:rPr>
              <w:t>Mgr. Eva Horáková</w:t>
            </w:r>
          </w:p>
        </w:tc>
      </w:tr>
      <w:tr w:rsidR="00ED0CCA" w:rsidRPr="008155B3" w:rsidTr="00BE5AF1">
        <w:trPr>
          <w:trHeight w:val="567"/>
        </w:trPr>
        <w:tc>
          <w:tcPr>
            <w:tcW w:w="3840" w:type="dxa"/>
            <w:vAlign w:val="center"/>
          </w:tcPr>
          <w:p w:rsidR="00ED0CCA" w:rsidRPr="008155B3" w:rsidRDefault="00ED0CCA" w:rsidP="00BE5AF1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8155B3">
              <w:rPr>
                <w:rFonts w:ascii="Times New Roman" w:hAnsi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ED0CCA" w:rsidRPr="008155B3" w:rsidRDefault="00ED0CCA" w:rsidP="00BE5AF1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8155B3">
              <w:rPr>
                <w:rFonts w:ascii="Times New Roman" w:hAnsi="Times New Roman"/>
                <w:sz w:val="24"/>
                <w:szCs w:val="24"/>
                <w:lang w:eastAsia="cs-CZ"/>
              </w:rPr>
              <w:t>Květen 2012</w:t>
            </w:r>
          </w:p>
        </w:tc>
      </w:tr>
      <w:tr w:rsidR="00ED0CCA" w:rsidRPr="008155B3" w:rsidTr="00BE5AF1">
        <w:trPr>
          <w:trHeight w:val="567"/>
        </w:trPr>
        <w:tc>
          <w:tcPr>
            <w:tcW w:w="3840" w:type="dxa"/>
            <w:vAlign w:val="center"/>
          </w:tcPr>
          <w:p w:rsidR="00ED0CCA" w:rsidRPr="008155B3" w:rsidRDefault="00ED0CCA" w:rsidP="00BE5AF1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8155B3">
              <w:rPr>
                <w:rFonts w:ascii="Times New Roman" w:hAnsi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vAlign w:val="center"/>
          </w:tcPr>
          <w:p w:rsidR="00ED0CCA" w:rsidRPr="008155B3" w:rsidRDefault="00ED0CCA" w:rsidP="00BE5AF1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8155B3">
              <w:rPr>
                <w:rFonts w:ascii="Times New Roman" w:hAnsi="Times New Roman"/>
                <w:sz w:val="24"/>
                <w:szCs w:val="24"/>
                <w:lang w:eastAsia="cs-CZ"/>
              </w:rPr>
              <w:t>9.</w:t>
            </w:r>
          </w:p>
        </w:tc>
      </w:tr>
      <w:tr w:rsidR="00ED0CCA" w:rsidRPr="008155B3" w:rsidTr="00BE5AF1">
        <w:trPr>
          <w:trHeight w:val="567"/>
        </w:trPr>
        <w:tc>
          <w:tcPr>
            <w:tcW w:w="3840" w:type="dxa"/>
            <w:vAlign w:val="center"/>
          </w:tcPr>
          <w:p w:rsidR="00ED0CCA" w:rsidRPr="008155B3" w:rsidRDefault="00ED0CCA" w:rsidP="00BE5AF1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8155B3">
              <w:rPr>
                <w:rFonts w:ascii="Times New Roman" w:hAnsi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vAlign w:val="center"/>
          </w:tcPr>
          <w:p w:rsidR="00ED0CCA" w:rsidRPr="008155B3" w:rsidRDefault="00ED0CCA" w:rsidP="00BE5AF1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8155B3">
              <w:rPr>
                <w:rFonts w:ascii="Times New Roman" w:hAnsi="Times New Roman"/>
                <w:sz w:val="24"/>
                <w:szCs w:val="24"/>
                <w:lang w:eastAsia="cs-CZ"/>
              </w:rPr>
              <w:t>Zeměpis</w:t>
            </w:r>
          </w:p>
        </w:tc>
      </w:tr>
      <w:tr w:rsidR="00ED0CCA" w:rsidRPr="008155B3" w:rsidTr="00BE5AF1">
        <w:trPr>
          <w:trHeight w:val="567"/>
        </w:trPr>
        <w:tc>
          <w:tcPr>
            <w:tcW w:w="3840" w:type="dxa"/>
            <w:vAlign w:val="center"/>
          </w:tcPr>
          <w:p w:rsidR="00ED0CCA" w:rsidRPr="008155B3" w:rsidRDefault="00ED0CCA" w:rsidP="00BE5AF1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8155B3">
              <w:rPr>
                <w:rFonts w:ascii="Times New Roman" w:hAnsi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ED0CCA" w:rsidRPr="008155B3" w:rsidRDefault="00D34E5C" w:rsidP="00BE5AF1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Zlínský kraj</w:t>
            </w:r>
            <w:r w:rsidR="009D484E">
              <w:rPr>
                <w:rFonts w:ascii="Times New Roman" w:hAnsi="Times New Roman"/>
                <w:sz w:val="24"/>
                <w:szCs w:val="24"/>
                <w:lang w:eastAsia="cs-CZ"/>
              </w:rPr>
              <w:t>.</w:t>
            </w:r>
          </w:p>
          <w:p w:rsidR="00ED0CCA" w:rsidRPr="008155B3" w:rsidRDefault="00D34E5C" w:rsidP="009D484E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Žáci najdou ve školním atlase Hornomoravský a Dolnomoravský úval a zakreslí je do slepé mapky, přidají řeku Moravu, Bečvu a největší města. Seznámí se s životem a dílem Tomáše Bati a najdou zajímavosti o jíz</w:t>
            </w:r>
            <w:r w:rsidR="00210366">
              <w:rPr>
                <w:rFonts w:ascii="Times New Roman" w:hAnsi="Times New Roman"/>
                <w:sz w:val="24"/>
                <w:szCs w:val="24"/>
                <w:lang w:eastAsia="cs-CZ"/>
              </w:rPr>
              <w:t>dě králů. Nakonec vyluští název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jednoho známého hradu.</w:t>
            </w:r>
          </w:p>
        </w:tc>
      </w:tr>
    </w:tbl>
    <w:p w:rsidR="00ED0CCA" w:rsidRDefault="00ED0CCA" w:rsidP="00187225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662A44" w:rsidRDefault="00662A44">
      <w:pPr>
        <w:spacing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 wp14:anchorId="1BB5500E" wp14:editId="15CCEC86">
            <wp:simplePos x="0" y="0"/>
            <wp:positionH relativeFrom="column">
              <wp:posOffset>-164386</wp:posOffset>
            </wp:positionH>
            <wp:positionV relativeFrom="paragraph">
              <wp:posOffset>4098718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sz w:val="24"/>
          <w:szCs w:val="24"/>
        </w:rPr>
        <w:br w:type="page"/>
      </w:r>
    </w:p>
    <w:p w:rsidR="00ED0CCA" w:rsidRDefault="00ED0CCA" w:rsidP="00E3561D">
      <w:pPr>
        <w:spacing w:after="0" w:line="360" w:lineRule="auto"/>
        <w:ind w:left="-426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I. Za pomocí atlasu</w:t>
      </w:r>
      <w:r w:rsidR="008B067B">
        <w:rPr>
          <w:rFonts w:ascii="Times New Roman" w:hAnsi="Times New Roman"/>
          <w:b/>
          <w:sz w:val="24"/>
          <w:szCs w:val="24"/>
        </w:rPr>
        <w:t xml:space="preserve"> nakresli přibližný obrys Zlínského kraje,</w:t>
      </w:r>
      <w:r>
        <w:rPr>
          <w:rFonts w:ascii="Times New Roman" w:hAnsi="Times New Roman"/>
          <w:b/>
          <w:sz w:val="24"/>
          <w:szCs w:val="24"/>
        </w:rPr>
        <w:t xml:space="preserve"> do slepé mapy </w:t>
      </w:r>
      <w:r w:rsidR="008B067B">
        <w:rPr>
          <w:rFonts w:ascii="Times New Roman" w:hAnsi="Times New Roman"/>
          <w:b/>
          <w:sz w:val="24"/>
          <w:szCs w:val="24"/>
        </w:rPr>
        <w:t xml:space="preserve">zakresli </w:t>
      </w:r>
      <w:r w:rsidR="00D34E5C">
        <w:rPr>
          <w:rFonts w:ascii="Times New Roman" w:hAnsi="Times New Roman"/>
          <w:b/>
          <w:sz w:val="24"/>
          <w:szCs w:val="24"/>
        </w:rPr>
        <w:t xml:space="preserve">Hornomoravský a Dolnomoravský úval, řeky Moravu a Bečvu a </w:t>
      </w:r>
      <w:r>
        <w:rPr>
          <w:rFonts w:ascii="Times New Roman" w:hAnsi="Times New Roman"/>
          <w:b/>
          <w:sz w:val="24"/>
          <w:szCs w:val="24"/>
        </w:rPr>
        <w:t>největší města.</w:t>
      </w:r>
    </w:p>
    <w:p w:rsidR="00F45D26" w:rsidRDefault="00F45D26" w:rsidP="00E3561D">
      <w:pPr>
        <w:spacing w:after="0" w:line="360" w:lineRule="auto"/>
        <w:ind w:left="-426" w:firstLine="0"/>
        <w:rPr>
          <w:rFonts w:ascii="Times New Roman" w:hAnsi="Times New Roman"/>
          <w:b/>
          <w:sz w:val="24"/>
          <w:szCs w:val="24"/>
        </w:rPr>
      </w:pPr>
    </w:p>
    <w:p w:rsidR="00F45D26" w:rsidRDefault="00F45D26" w:rsidP="00E3561D">
      <w:pPr>
        <w:spacing w:after="0" w:line="360" w:lineRule="auto"/>
        <w:ind w:left="-426" w:firstLine="0"/>
        <w:rPr>
          <w:rFonts w:ascii="Times New Roman" w:hAnsi="Times New Roman"/>
          <w:b/>
          <w:sz w:val="24"/>
          <w:szCs w:val="24"/>
        </w:rPr>
      </w:pPr>
    </w:p>
    <w:p w:rsidR="00ED0CCA" w:rsidRDefault="00ED0CCA" w:rsidP="00E3561D">
      <w:pPr>
        <w:spacing w:after="0" w:line="360" w:lineRule="auto"/>
        <w:ind w:left="-426" w:firstLine="0"/>
        <w:rPr>
          <w:rFonts w:ascii="Times New Roman" w:hAnsi="Times New Roman"/>
          <w:b/>
          <w:sz w:val="24"/>
          <w:szCs w:val="24"/>
        </w:rPr>
      </w:pPr>
    </w:p>
    <w:p w:rsidR="00ED0CCA" w:rsidRDefault="00ED0CCA" w:rsidP="00F45D26">
      <w:pPr>
        <w:spacing w:after="0" w:line="360" w:lineRule="auto"/>
        <w:ind w:left="282" w:firstLine="1134"/>
        <w:rPr>
          <w:rFonts w:ascii="Times New Roman" w:hAnsi="Times New Roman"/>
          <w:b/>
          <w:sz w:val="24"/>
          <w:szCs w:val="24"/>
        </w:rPr>
      </w:pPr>
    </w:p>
    <w:p w:rsidR="00ED0CCA" w:rsidRDefault="00ED0CCA" w:rsidP="0024505A">
      <w:pPr>
        <w:spacing w:after="0" w:line="36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</w:p>
    <w:p w:rsidR="008B067B" w:rsidRDefault="008B067B" w:rsidP="0024505A">
      <w:pPr>
        <w:spacing w:after="0" w:line="36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</w:p>
    <w:p w:rsidR="008B067B" w:rsidRDefault="008B067B" w:rsidP="0024505A">
      <w:pPr>
        <w:spacing w:after="0" w:line="36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</w:p>
    <w:p w:rsidR="008B067B" w:rsidRDefault="008B067B" w:rsidP="0024505A">
      <w:pPr>
        <w:spacing w:after="0" w:line="36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</w:p>
    <w:p w:rsidR="008B067B" w:rsidRDefault="008B067B" w:rsidP="0024505A">
      <w:pPr>
        <w:spacing w:after="0" w:line="36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</w:p>
    <w:p w:rsidR="008B067B" w:rsidRDefault="008B067B" w:rsidP="0024505A">
      <w:pPr>
        <w:spacing w:after="0" w:line="36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</w:p>
    <w:p w:rsidR="008B067B" w:rsidRDefault="008B067B" w:rsidP="0024505A">
      <w:pPr>
        <w:spacing w:after="0" w:line="36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</w:p>
    <w:p w:rsidR="008B067B" w:rsidRDefault="008B067B" w:rsidP="0024505A">
      <w:pPr>
        <w:spacing w:after="0" w:line="36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</w:p>
    <w:p w:rsidR="008B067B" w:rsidRDefault="008B067B" w:rsidP="0024505A">
      <w:pPr>
        <w:spacing w:after="0" w:line="36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</w:p>
    <w:p w:rsidR="008B067B" w:rsidRDefault="008B067B" w:rsidP="0024505A">
      <w:pPr>
        <w:spacing w:after="0" w:line="36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</w:p>
    <w:p w:rsidR="008B067B" w:rsidRPr="0024505A" w:rsidRDefault="008B067B" w:rsidP="0024505A">
      <w:pPr>
        <w:spacing w:after="0" w:line="36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</w:p>
    <w:p w:rsidR="00ED0CCA" w:rsidRDefault="00ED0CCA" w:rsidP="003238EF">
      <w:pPr>
        <w:spacing w:after="0" w:line="360" w:lineRule="auto"/>
        <w:ind w:left="-426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II</w:t>
      </w:r>
      <w:r w:rsidR="00D34E5C">
        <w:rPr>
          <w:rFonts w:ascii="Times New Roman" w:hAnsi="Times New Roman"/>
          <w:b/>
          <w:sz w:val="24"/>
          <w:szCs w:val="24"/>
        </w:rPr>
        <w:t>. Od roku 1949 až do roku 1990 se krajské město Zlín jmenovalo jinak. Víš</w:t>
      </w:r>
      <w:r w:rsidR="007504FB">
        <w:rPr>
          <w:rFonts w:ascii="Times New Roman" w:hAnsi="Times New Roman"/>
          <w:b/>
          <w:sz w:val="24"/>
          <w:szCs w:val="24"/>
        </w:rPr>
        <w:t xml:space="preserve">, </w:t>
      </w:r>
      <w:r w:rsidR="00D34E5C">
        <w:rPr>
          <w:rFonts w:ascii="Times New Roman" w:hAnsi="Times New Roman"/>
          <w:b/>
          <w:sz w:val="24"/>
          <w:szCs w:val="24"/>
        </w:rPr>
        <w:t>jak a podle koho neslo své jméno?</w:t>
      </w:r>
    </w:p>
    <w:p w:rsidR="007504FB" w:rsidRDefault="007504FB" w:rsidP="007504FB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ED0CCA" w:rsidRDefault="00ED0CCA" w:rsidP="00962855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ED0CCA" w:rsidRDefault="00ED0CCA" w:rsidP="00F45D26">
      <w:pPr>
        <w:spacing w:after="0" w:line="360" w:lineRule="auto"/>
        <w:ind w:left="0" w:firstLine="0"/>
        <w:rPr>
          <w:rFonts w:ascii="Times New Roman" w:hAnsi="Times New Roman"/>
          <w:sz w:val="24"/>
          <w:szCs w:val="24"/>
        </w:rPr>
      </w:pPr>
    </w:p>
    <w:p w:rsidR="007504FB" w:rsidRDefault="007504FB" w:rsidP="00F45D26">
      <w:pPr>
        <w:spacing w:after="0" w:line="360" w:lineRule="auto"/>
        <w:ind w:left="0" w:firstLine="0"/>
        <w:rPr>
          <w:rFonts w:ascii="Times New Roman" w:hAnsi="Times New Roman"/>
          <w:sz w:val="24"/>
          <w:szCs w:val="24"/>
        </w:rPr>
      </w:pPr>
    </w:p>
    <w:p w:rsidR="007504FB" w:rsidRDefault="007504FB" w:rsidP="00F45D26">
      <w:pPr>
        <w:spacing w:after="0" w:line="36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7504FB">
        <w:rPr>
          <w:rFonts w:ascii="Times New Roman" w:hAnsi="Times New Roman"/>
          <w:b/>
          <w:sz w:val="24"/>
          <w:szCs w:val="24"/>
        </w:rPr>
        <w:t xml:space="preserve">III. </w:t>
      </w:r>
      <w:r w:rsidR="002E71B3">
        <w:rPr>
          <w:rFonts w:ascii="Times New Roman" w:hAnsi="Times New Roman"/>
          <w:b/>
          <w:sz w:val="24"/>
          <w:szCs w:val="24"/>
        </w:rPr>
        <w:t>Se Zlínským krajem je neodmyslitelně spojeno jméno Tomáše Bati. Přečti si o něm na internetových stránkách www.</w:t>
      </w:r>
      <w:r w:rsidR="002E71B3" w:rsidRPr="002E71B3">
        <w:t xml:space="preserve"> </w:t>
      </w:r>
      <w:r w:rsidR="002E71B3" w:rsidRPr="002E71B3">
        <w:rPr>
          <w:rFonts w:ascii="Times New Roman" w:hAnsi="Times New Roman"/>
          <w:b/>
          <w:sz w:val="24"/>
          <w:szCs w:val="24"/>
        </w:rPr>
        <w:t>tomasbata.com</w:t>
      </w:r>
      <w:r w:rsidR="002E71B3">
        <w:rPr>
          <w:rFonts w:ascii="Times New Roman" w:hAnsi="Times New Roman"/>
          <w:b/>
          <w:sz w:val="24"/>
          <w:szCs w:val="24"/>
        </w:rPr>
        <w:t xml:space="preserve"> a odpověz na následující otázky:</w:t>
      </w:r>
    </w:p>
    <w:p w:rsidR="002E71B3" w:rsidRDefault="00826D87" w:rsidP="00F45D26">
      <w:pPr>
        <w:spacing w:after="0" w:line="36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2E71B3" w:rsidRPr="002E71B3">
        <w:rPr>
          <w:rFonts w:ascii="Times New Roman" w:hAnsi="Times New Roman"/>
          <w:sz w:val="24"/>
          <w:szCs w:val="24"/>
        </w:rPr>
        <w:t xml:space="preserve">) </w:t>
      </w:r>
      <w:r w:rsidR="002E71B3">
        <w:rPr>
          <w:rFonts w:ascii="Times New Roman" w:hAnsi="Times New Roman"/>
          <w:sz w:val="24"/>
          <w:szCs w:val="24"/>
        </w:rPr>
        <w:t>Kdy a kde se Tomáš Baťa narodil a kdy zemřel?</w:t>
      </w:r>
    </w:p>
    <w:p w:rsidR="002E71B3" w:rsidRDefault="002E71B3" w:rsidP="002E71B3">
      <w:pPr>
        <w:spacing w:after="0" w:line="360" w:lineRule="auto"/>
        <w:ind w:left="-426" w:firstLine="426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2E71B3" w:rsidRDefault="00826D87" w:rsidP="00F45D26">
      <w:pPr>
        <w:spacing w:after="0" w:line="36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2E71B3">
        <w:rPr>
          <w:rFonts w:ascii="Times New Roman" w:hAnsi="Times New Roman"/>
          <w:sz w:val="24"/>
          <w:szCs w:val="24"/>
        </w:rPr>
        <w:t>) Ve kterém roce zalo</w:t>
      </w:r>
      <w:r>
        <w:rPr>
          <w:rFonts w:ascii="Times New Roman" w:hAnsi="Times New Roman"/>
          <w:sz w:val="24"/>
          <w:szCs w:val="24"/>
        </w:rPr>
        <w:t>žil továrnu na výrobu bot ve Zlí</w:t>
      </w:r>
      <w:r w:rsidR="002E71B3">
        <w:rPr>
          <w:rFonts w:ascii="Times New Roman" w:hAnsi="Times New Roman"/>
          <w:sz w:val="24"/>
          <w:szCs w:val="24"/>
        </w:rPr>
        <w:t>ně?</w:t>
      </w:r>
    </w:p>
    <w:p w:rsidR="002E71B3" w:rsidRDefault="002E71B3" w:rsidP="002E71B3">
      <w:pPr>
        <w:spacing w:after="0" w:line="360" w:lineRule="auto"/>
        <w:ind w:left="-426" w:firstLine="426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2E71B3" w:rsidRDefault="00826D87" w:rsidP="00F45D26">
      <w:pPr>
        <w:spacing w:after="0" w:line="36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2E71B3">
        <w:rPr>
          <w:rFonts w:ascii="Times New Roman" w:hAnsi="Times New Roman"/>
          <w:sz w:val="24"/>
          <w:szCs w:val="24"/>
        </w:rPr>
        <w:t>) V jakých dalších oborech podnikal?</w:t>
      </w:r>
    </w:p>
    <w:p w:rsidR="002E71B3" w:rsidRDefault="002E71B3" w:rsidP="002E71B3">
      <w:pPr>
        <w:spacing w:after="0" w:line="360" w:lineRule="auto"/>
        <w:ind w:left="-426" w:firstLine="426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2E71B3" w:rsidRDefault="00826D87" w:rsidP="00F45D26">
      <w:pPr>
        <w:spacing w:after="0" w:line="36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2E71B3">
        <w:rPr>
          <w:rFonts w:ascii="Times New Roman" w:hAnsi="Times New Roman"/>
          <w:sz w:val="24"/>
          <w:szCs w:val="24"/>
        </w:rPr>
        <w:t>) V kterých zemích měl Baťa továrny na výrobu obuvi?</w:t>
      </w:r>
    </w:p>
    <w:p w:rsidR="002E71B3" w:rsidRDefault="002E71B3" w:rsidP="002E71B3">
      <w:pPr>
        <w:spacing w:after="0" w:line="360" w:lineRule="auto"/>
        <w:ind w:left="-426" w:firstLine="426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2E71B3" w:rsidRDefault="00826D87" w:rsidP="00F45D26">
      <w:pPr>
        <w:spacing w:after="0" w:line="36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2E71B3">
        <w:rPr>
          <w:rFonts w:ascii="Times New Roman" w:hAnsi="Times New Roman"/>
          <w:sz w:val="24"/>
          <w:szCs w:val="24"/>
        </w:rPr>
        <w:t>) Jak se staral o své zaměstnance?</w:t>
      </w:r>
    </w:p>
    <w:p w:rsidR="002E71B3" w:rsidRDefault="002E71B3" w:rsidP="002E71B3">
      <w:pPr>
        <w:spacing w:after="0" w:line="360" w:lineRule="auto"/>
        <w:ind w:left="-426" w:firstLine="426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2E71B3" w:rsidRDefault="00826D87" w:rsidP="00F45D26">
      <w:pPr>
        <w:spacing w:after="0" w:line="36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210366">
        <w:rPr>
          <w:rFonts w:ascii="Times New Roman" w:hAnsi="Times New Roman"/>
          <w:sz w:val="24"/>
          <w:szCs w:val="24"/>
        </w:rPr>
        <w:t>) Ve kterém městě má dnes sídlo Baťa?</w:t>
      </w:r>
    </w:p>
    <w:p w:rsidR="00210366" w:rsidRDefault="00210366" w:rsidP="00210366">
      <w:pPr>
        <w:spacing w:after="0" w:line="360" w:lineRule="auto"/>
        <w:ind w:left="-426" w:firstLine="426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210366" w:rsidRDefault="00210366" w:rsidP="00F45D26">
      <w:pPr>
        <w:spacing w:after="0" w:line="360" w:lineRule="auto"/>
        <w:ind w:left="0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IV. Zlínský kraj je proslulý svými národopisnými slavnostmi. Víš, k jaké slavnosti se vztahuje následující obrázek?</w:t>
      </w:r>
    </w:p>
    <w:p w:rsidR="00210366" w:rsidRDefault="00210366" w:rsidP="00210366">
      <w:pPr>
        <w:spacing w:after="0" w:line="360" w:lineRule="auto"/>
        <w:ind w:left="1416" w:firstLine="708"/>
        <w:rPr>
          <w:rFonts w:ascii="Times New Roman" w:hAnsi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1814293" cy="1784839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293" cy="1784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210366" w:rsidRDefault="00210366" w:rsidP="00210366">
      <w:pPr>
        <w:spacing w:after="0" w:line="360" w:lineRule="auto"/>
        <w:ind w:left="-426" w:firstLine="426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210366" w:rsidRDefault="00210366" w:rsidP="00210366">
      <w:pPr>
        <w:spacing w:after="0" w:line="360" w:lineRule="auto"/>
        <w:ind w:left="1416" w:firstLine="708"/>
        <w:rPr>
          <w:rFonts w:ascii="Times New Roman" w:hAnsi="Times New Roman"/>
          <w:b/>
          <w:sz w:val="24"/>
          <w:szCs w:val="24"/>
        </w:rPr>
      </w:pPr>
    </w:p>
    <w:p w:rsidR="00210366" w:rsidRPr="00210366" w:rsidRDefault="00416EDA" w:rsidP="00416EDA">
      <w:pPr>
        <w:spacing w:after="0" w:line="360" w:lineRule="auto"/>
        <w:ind w:left="-284" w:firstLine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Zdroj obrázku [online, cit. 9. 5. 2012]. Dostupné z: </w:t>
      </w:r>
      <w:r w:rsidR="00210366" w:rsidRPr="00210366">
        <w:rPr>
          <w:rFonts w:ascii="Times New Roman" w:hAnsi="Times New Roman"/>
          <w:sz w:val="20"/>
          <w:szCs w:val="20"/>
        </w:rPr>
        <w:t>http://www.obrazky.cz/?q=j%C3%ADzda+kr%C3%A1l%C5%AF</w:t>
      </w:r>
    </w:p>
    <w:p w:rsidR="002E71B3" w:rsidRPr="002E71B3" w:rsidRDefault="002E71B3" w:rsidP="00F45D26">
      <w:pPr>
        <w:spacing w:after="0" w:line="360" w:lineRule="auto"/>
        <w:ind w:left="0" w:firstLine="0"/>
        <w:rPr>
          <w:rFonts w:ascii="Times New Roman" w:hAnsi="Times New Roman"/>
          <w:sz w:val="24"/>
          <w:szCs w:val="24"/>
        </w:rPr>
      </w:pPr>
    </w:p>
    <w:p w:rsidR="00210366" w:rsidRDefault="00210366" w:rsidP="00826D87">
      <w:pPr>
        <w:spacing w:after="240" w:line="36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210366">
        <w:rPr>
          <w:rFonts w:ascii="Times New Roman" w:hAnsi="Times New Roman"/>
          <w:b/>
          <w:sz w:val="24"/>
          <w:szCs w:val="24"/>
        </w:rPr>
        <w:t>V. Nakonec si vylušti název jednoho známého hradu ze Zlínského kraje: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97"/>
        <w:gridCol w:w="597"/>
        <w:gridCol w:w="597"/>
        <w:gridCol w:w="597"/>
        <w:gridCol w:w="597"/>
        <w:gridCol w:w="597"/>
        <w:gridCol w:w="597"/>
        <w:gridCol w:w="596"/>
        <w:gridCol w:w="596"/>
        <w:gridCol w:w="596"/>
        <w:gridCol w:w="596"/>
      </w:tblGrid>
      <w:tr w:rsidR="00210366" w:rsidTr="00826D87">
        <w:trPr>
          <w:gridAfter w:val="3"/>
          <w:wAfter w:w="1788" w:type="dxa"/>
        </w:trPr>
        <w:tc>
          <w:tcPr>
            <w:tcW w:w="597" w:type="dxa"/>
          </w:tcPr>
          <w:p w:rsidR="00210366" w:rsidRDefault="00210366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597" w:type="dxa"/>
            <w:shd w:val="pct15" w:color="auto" w:fill="auto"/>
          </w:tcPr>
          <w:p w:rsidR="00210366" w:rsidRDefault="00210366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7" w:type="dxa"/>
            <w:tcBorders>
              <w:bottom w:val="single" w:sz="4" w:space="0" w:color="auto"/>
            </w:tcBorders>
          </w:tcPr>
          <w:p w:rsidR="00210366" w:rsidRDefault="00210366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7" w:type="dxa"/>
          </w:tcPr>
          <w:p w:rsidR="00210366" w:rsidRDefault="00210366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7" w:type="dxa"/>
          </w:tcPr>
          <w:p w:rsidR="00210366" w:rsidRDefault="00210366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7" w:type="dxa"/>
          </w:tcPr>
          <w:p w:rsidR="00210366" w:rsidRDefault="00210366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7" w:type="dxa"/>
          </w:tcPr>
          <w:p w:rsidR="00210366" w:rsidRDefault="00210366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210366" w:rsidRDefault="00210366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Y</w:t>
            </w:r>
          </w:p>
        </w:tc>
      </w:tr>
      <w:tr w:rsidR="00826D87" w:rsidTr="00826D87">
        <w:tc>
          <w:tcPr>
            <w:tcW w:w="597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597" w:type="dxa"/>
            <w:tcBorders>
              <w:bottom w:val="single" w:sz="4" w:space="0" w:color="auto"/>
            </w:tcBorders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</w:t>
            </w:r>
          </w:p>
        </w:tc>
        <w:tc>
          <w:tcPr>
            <w:tcW w:w="597" w:type="dxa"/>
            <w:shd w:val="pct15" w:color="auto" w:fill="auto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7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7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7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7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</w:t>
            </w:r>
          </w:p>
        </w:tc>
      </w:tr>
      <w:tr w:rsidR="00826D87" w:rsidTr="00826D87">
        <w:trPr>
          <w:gridAfter w:val="5"/>
          <w:wAfter w:w="2981" w:type="dxa"/>
        </w:trPr>
        <w:tc>
          <w:tcPr>
            <w:tcW w:w="597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597" w:type="dxa"/>
            <w:shd w:val="pct15" w:color="auto" w:fill="auto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7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7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7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597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26D87" w:rsidTr="00826D87">
        <w:trPr>
          <w:gridAfter w:val="1"/>
          <w:wAfter w:w="596" w:type="dxa"/>
        </w:trPr>
        <w:tc>
          <w:tcPr>
            <w:tcW w:w="597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597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7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7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7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7" w:type="dxa"/>
            <w:tcBorders>
              <w:bottom w:val="single" w:sz="4" w:space="0" w:color="auto"/>
            </w:tcBorders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J</w:t>
            </w:r>
          </w:p>
        </w:tc>
        <w:tc>
          <w:tcPr>
            <w:tcW w:w="597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  <w:shd w:val="pct15" w:color="auto" w:fill="auto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26D87" w:rsidTr="00826D87">
        <w:trPr>
          <w:gridAfter w:val="4"/>
          <w:wAfter w:w="2384" w:type="dxa"/>
        </w:trPr>
        <w:tc>
          <w:tcPr>
            <w:tcW w:w="597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597" w:type="dxa"/>
            <w:tcBorders>
              <w:bottom w:val="single" w:sz="4" w:space="0" w:color="auto"/>
            </w:tcBorders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</w:t>
            </w:r>
          </w:p>
        </w:tc>
        <w:tc>
          <w:tcPr>
            <w:tcW w:w="597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7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7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7" w:type="dxa"/>
            <w:shd w:val="pct15" w:color="auto" w:fill="auto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7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26D87" w:rsidTr="00826D87">
        <w:trPr>
          <w:gridAfter w:val="1"/>
          <w:wAfter w:w="596" w:type="dxa"/>
        </w:trPr>
        <w:tc>
          <w:tcPr>
            <w:tcW w:w="597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597" w:type="dxa"/>
            <w:shd w:val="pct15" w:color="auto" w:fill="auto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7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7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7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7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</w:t>
            </w:r>
          </w:p>
        </w:tc>
        <w:tc>
          <w:tcPr>
            <w:tcW w:w="597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</w:t>
            </w:r>
          </w:p>
        </w:tc>
        <w:tc>
          <w:tcPr>
            <w:tcW w:w="596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826D87" w:rsidRDefault="00826D87" w:rsidP="00F45D2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662A44" w:rsidRDefault="00662A44" w:rsidP="00F45D26">
      <w:pPr>
        <w:spacing w:after="0" w:line="360" w:lineRule="auto"/>
        <w:ind w:left="0" w:firstLine="0"/>
        <w:rPr>
          <w:rFonts w:ascii="Times New Roman" w:hAnsi="Times New Roman"/>
          <w:sz w:val="24"/>
          <w:szCs w:val="24"/>
        </w:rPr>
      </w:pPr>
    </w:p>
    <w:p w:rsidR="00826D87" w:rsidRDefault="00826D87" w:rsidP="00F45D26">
      <w:pPr>
        <w:spacing w:after="0" w:line="36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Nejvyšší pohoří kraje.</w:t>
      </w:r>
    </w:p>
    <w:p w:rsidR="00826D87" w:rsidRDefault="00826D87" w:rsidP="00F45D26">
      <w:pPr>
        <w:spacing w:after="0" w:line="36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Lázně, kde se léčí nemoci hlasivek.</w:t>
      </w:r>
    </w:p>
    <w:p w:rsidR="00826D87" w:rsidRDefault="00826D87" w:rsidP="00F45D26">
      <w:pPr>
        <w:spacing w:after="0" w:line="36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Pohoří, jehož nejvyšší vrchol je Brdo.</w:t>
      </w:r>
    </w:p>
    <w:p w:rsidR="00826D87" w:rsidRDefault="00826D87" w:rsidP="00F45D26">
      <w:pPr>
        <w:spacing w:after="0" w:line="36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Městečko známé hřebčínem a zámkem.</w:t>
      </w:r>
    </w:p>
    <w:p w:rsidR="00826D87" w:rsidRDefault="00826D87" w:rsidP="00F45D26">
      <w:pPr>
        <w:spacing w:after="0" w:line="36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Vesnice, kde se jezdí nejznámější jízda králů.</w:t>
      </w:r>
    </w:p>
    <w:p w:rsidR="00826D87" w:rsidRPr="00336A3A" w:rsidRDefault="00826D87" w:rsidP="00F45D26">
      <w:pPr>
        <w:spacing w:after="0" w:line="36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Posvátné místo spojené s Konstantinem a Metodějem.</w:t>
      </w:r>
    </w:p>
    <w:sectPr w:rsidR="00826D87" w:rsidRPr="00336A3A" w:rsidSect="00187225">
      <w:type w:val="continuous"/>
      <w:pgSz w:w="11906" w:h="16838"/>
      <w:pgMar w:top="1135" w:right="566" w:bottom="709" w:left="1417" w:header="708" w:footer="708" w:gutter="0"/>
      <w:cols w:space="134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ED5C87"/>
    <w:multiLevelType w:val="hybridMultilevel"/>
    <w:tmpl w:val="E670E838"/>
    <w:lvl w:ilvl="0" w:tplc="0405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57D96264"/>
    <w:multiLevelType w:val="hybridMultilevel"/>
    <w:tmpl w:val="B72245F8"/>
    <w:lvl w:ilvl="0" w:tplc="0405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6E0E6AD9"/>
    <w:multiLevelType w:val="hybridMultilevel"/>
    <w:tmpl w:val="98CAEC00"/>
    <w:lvl w:ilvl="0" w:tplc="0405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>
    <w:nsid w:val="6FEA354A"/>
    <w:multiLevelType w:val="hybridMultilevel"/>
    <w:tmpl w:val="4F025C90"/>
    <w:lvl w:ilvl="0" w:tplc="040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4536"/>
    <w:rsid w:val="00011536"/>
    <w:rsid w:val="00043DBC"/>
    <w:rsid w:val="00044E78"/>
    <w:rsid w:val="0005358F"/>
    <w:rsid w:val="00053C0C"/>
    <w:rsid w:val="000805F4"/>
    <w:rsid w:val="00085B5E"/>
    <w:rsid w:val="000C3293"/>
    <w:rsid w:val="000D30E2"/>
    <w:rsid w:val="00111109"/>
    <w:rsid w:val="001302A8"/>
    <w:rsid w:val="0013111C"/>
    <w:rsid w:val="00137A9B"/>
    <w:rsid w:val="001463EA"/>
    <w:rsid w:val="00153B50"/>
    <w:rsid w:val="001733EE"/>
    <w:rsid w:val="00182B1E"/>
    <w:rsid w:val="00187225"/>
    <w:rsid w:val="00187D44"/>
    <w:rsid w:val="001E4AE0"/>
    <w:rsid w:val="0020305B"/>
    <w:rsid w:val="00204BE1"/>
    <w:rsid w:val="00206C6C"/>
    <w:rsid w:val="00210366"/>
    <w:rsid w:val="00211647"/>
    <w:rsid w:val="002131A3"/>
    <w:rsid w:val="00214AE5"/>
    <w:rsid w:val="002200D9"/>
    <w:rsid w:val="00224EFE"/>
    <w:rsid w:val="002343D9"/>
    <w:rsid w:val="0023745A"/>
    <w:rsid w:val="0024505A"/>
    <w:rsid w:val="00253DF1"/>
    <w:rsid w:val="00256C13"/>
    <w:rsid w:val="00267DAA"/>
    <w:rsid w:val="00272D6F"/>
    <w:rsid w:val="00291157"/>
    <w:rsid w:val="002932F1"/>
    <w:rsid w:val="00294148"/>
    <w:rsid w:val="002A0623"/>
    <w:rsid w:val="002A5AE4"/>
    <w:rsid w:val="002C247D"/>
    <w:rsid w:val="002E29EE"/>
    <w:rsid w:val="002E71B3"/>
    <w:rsid w:val="002F71D0"/>
    <w:rsid w:val="00302F57"/>
    <w:rsid w:val="003110A6"/>
    <w:rsid w:val="00315D16"/>
    <w:rsid w:val="003238EF"/>
    <w:rsid w:val="00326CF1"/>
    <w:rsid w:val="00336A3A"/>
    <w:rsid w:val="0033761D"/>
    <w:rsid w:val="003468FB"/>
    <w:rsid w:val="00347EA6"/>
    <w:rsid w:val="0038381A"/>
    <w:rsid w:val="003A2688"/>
    <w:rsid w:val="003A2BED"/>
    <w:rsid w:val="003E32F0"/>
    <w:rsid w:val="00404A87"/>
    <w:rsid w:val="00416EDA"/>
    <w:rsid w:val="00424D54"/>
    <w:rsid w:val="004777F4"/>
    <w:rsid w:val="0048380A"/>
    <w:rsid w:val="00497883"/>
    <w:rsid w:val="004B2ED7"/>
    <w:rsid w:val="00500622"/>
    <w:rsid w:val="005147AE"/>
    <w:rsid w:val="005550BB"/>
    <w:rsid w:val="00555FF1"/>
    <w:rsid w:val="0056273D"/>
    <w:rsid w:val="00590AFF"/>
    <w:rsid w:val="005A49E8"/>
    <w:rsid w:val="005A6E83"/>
    <w:rsid w:val="005C7D0F"/>
    <w:rsid w:val="005E0FF4"/>
    <w:rsid w:val="005E527A"/>
    <w:rsid w:val="0060506C"/>
    <w:rsid w:val="00616859"/>
    <w:rsid w:val="00662A44"/>
    <w:rsid w:val="006B2040"/>
    <w:rsid w:val="00700A05"/>
    <w:rsid w:val="00713CDA"/>
    <w:rsid w:val="007504FB"/>
    <w:rsid w:val="0075094B"/>
    <w:rsid w:val="00750D4D"/>
    <w:rsid w:val="007644A7"/>
    <w:rsid w:val="007725CF"/>
    <w:rsid w:val="007738B0"/>
    <w:rsid w:val="007941B6"/>
    <w:rsid w:val="007B5C59"/>
    <w:rsid w:val="007F360F"/>
    <w:rsid w:val="008001AE"/>
    <w:rsid w:val="008036EA"/>
    <w:rsid w:val="0080377F"/>
    <w:rsid w:val="00806AE6"/>
    <w:rsid w:val="008155B3"/>
    <w:rsid w:val="00826D87"/>
    <w:rsid w:val="00840754"/>
    <w:rsid w:val="008914B7"/>
    <w:rsid w:val="008A5D28"/>
    <w:rsid w:val="008B067B"/>
    <w:rsid w:val="008E7692"/>
    <w:rsid w:val="00962855"/>
    <w:rsid w:val="00975968"/>
    <w:rsid w:val="009A778E"/>
    <w:rsid w:val="009C528D"/>
    <w:rsid w:val="009D484E"/>
    <w:rsid w:val="00A05030"/>
    <w:rsid w:val="00A255E3"/>
    <w:rsid w:val="00A337C5"/>
    <w:rsid w:val="00A343FF"/>
    <w:rsid w:val="00A51391"/>
    <w:rsid w:val="00A56F1A"/>
    <w:rsid w:val="00A67CD3"/>
    <w:rsid w:val="00A7000B"/>
    <w:rsid w:val="00B20DD1"/>
    <w:rsid w:val="00B263C1"/>
    <w:rsid w:val="00B41E1A"/>
    <w:rsid w:val="00B768D5"/>
    <w:rsid w:val="00BD1575"/>
    <w:rsid w:val="00BE5AF1"/>
    <w:rsid w:val="00BF5AAB"/>
    <w:rsid w:val="00BF73E7"/>
    <w:rsid w:val="00C0459F"/>
    <w:rsid w:val="00C443C7"/>
    <w:rsid w:val="00C465E8"/>
    <w:rsid w:val="00C70001"/>
    <w:rsid w:val="00CD646C"/>
    <w:rsid w:val="00CE7A77"/>
    <w:rsid w:val="00CF296D"/>
    <w:rsid w:val="00D00862"/>
    <w:rsid w:val="00D02873"/>
    <w:rsid w:val="00D120C9"/>
    <w:rsid w:val="00D252AF"/>
    <w:rsid w:val="00D32DAA"/>
    <w:rsid w:val="00D34E5C"/>
    <w:rsid w:val="00D65DC8"/>
    <w:rsid w:val="00D74536"/>
    <w:rsid w:val="00D97C56"/>
    <w:rsid w:val="00DB5E38"/>
    <w:rsid w:val="00DD03DE"/>
    <w:rsid w:val="00E1303D"/>
    <w:rsid w:val="00E3561D"/>
    <w:rsid w:val="00E43A93"/>
    <w:rsid w:val="00E74037"/>
    <w:rsid w:val="00E7495D"/>
    <w:rsid w:val="00E80E60"/>
    <w:rsid w:val="00E92B5F"/>
    <w:rsid w:val="00E93834"/>
    <w:rsid w:val="00E93960"/>
    <w:rsid w:val="00EA1F17"/>
    <w:rsid w:val="00EC1645"/>
    <w:rsid w:val="00EC3354"/>
    <w:rsid w:val="00EC6979"/>
    <w:rsid w:val="00ED0CCA"/>
    <w:rsid w:val="00ED17B9"/>
    <w:rsid w:val="00EE151F"/>
    <w:rsid w:val="00F1730A"/>
    <w:rsid w:val="00F17B54"/>
    <w:rsid w:val="00F23136"/>
    <w:rsid w:val="00F26544"/>
    <w:rsid w:val="00F45D26"/>
    <w:rsid w:val="00F52751"/>
    <w:rsid w:val="00F6285D"/>
    <w:rsid w:val="00F9243B"/>
    <w:rsid w:val="00F94A26"/>
    <w:rsid w:val="00FB7336"/>
    <w:rsid w:val="00FC46B1"/>
    <w:rsid w:val="00FF0162"/>
    <w:rsid w:val="00FF1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2CCCF04-AA0B-4952-B981-3128267C3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74536"/>
    <w:pPr>
      <w:spacing w:after="360" w:line="276" w:lineRule="auto"/>
      <w:ind w:left="714" w:hanging="357"/>
    </w:pPr>
    <w:rPr>
      <w:lang w:eastAsia="en-US"/>
    </w:rPr>
  </w:style>
  <w:style w:type="paragraph" w:styleId="Nadpis3">
    <w:name w:val="heading 3"/>
    <w:basedOn w:val="Normln"/>
    <w:link w:val="Nadpis3Char"/>
    <w:uiPriority w:val="99"/>
    <w:qFormat/>
    <w:rsid w:val="00D32DAA"/>
    <w:pPr>
      <w:spacing w:after="0" w:line="240" w:lineRule="auto"/>
      <w:ind w:left="0" w:firstLine="0"/>
      <w:outlineLvl w:val="2"/>
    </w:pPr>
    <w:rPr>
      <w:rFonts w:ascii="Times New Roman" w:eastAsia="Times New Roman" w:hAnsi="Times New Roman"/>
      <w:color w:val="298FC5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9"/>
    <w:locked/>
    <w:rsid w:val="00D32DAA"/>
    <w:rPr>
      <w:rFonts w:ascii="Times New Roman" w:hAnsi="Times New Roman" w:cs="Times New Roman"/>
      <w:color w:val="298FC5"/>
      <w:sz w:val="32"/>
      <w:szCs w:val="32"/>
      <w:lang w:eastAsia="cs-CZ"/>
    </w:rPr>
  </w:style>
  <w:style w:type="table" w:customStyle="1" w:styleId="Mkatabulky1">
    <w:name w:val="Mřížka tabulky1"/>
    <w:uiPriority w:val="99"/>
    <w:rsid w:val="00D7453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806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06AE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806AE6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59"/>
    <w:rsid w:val="000D30E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20305B"/>
    <w:pPr>
      <w:ind w:left="720"/>
      <w:contextualSpacing/>
    </w:pPr>
  </w:style>
  <w:style w:type="paragraph" w:styleId="Normlnweb">
    <w:name w:val="Normal (Web)"/>
    <w:basedOn w:val="Normln"/>
    <w:uiPriority w:val="99"/>
    <w:rsid w:val="00D32D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99"/>
    <w:qFormat/>
    <w:rsid w:val="00700A0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9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9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24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24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2249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24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24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249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249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249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2249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9672">
          <w:marLeft w:val="0"/>
          <w:marRight w:val="0"/>
          <w:marTop w:val="12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24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24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24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2249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24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24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FE602D-E8CD-482E-B01F-9558F7CDD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312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/>
  <LinksUpToDate>false</LinksUpToDate>
  <CharactersWithSpaces>2153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JH</dc:creator>
  <cp:lastModifiedBy>Eva Horáková</cp:lastModifiedBy>
  <cp:revision>17</cp:revision>
  <cp:lastPrinted>2012-06-03T12:32:00Z</cp:lastPrinted>
  <dcterms:created xsi:type="dcterms:W3CDTF">2012-05-07T12:52:00Z</dcterms:created>
  <dcterms:modified xsi:type="dcterms:W3CDTF">2013-08-25T12:15:00Z</dcterms:modified>
</cp:coreProperties>
</file>